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8ED" w:rsidRDefault="00C728ED" w:rsidP="00C728ED">
      <w:pPr>
        <w:pStyle w:val="A3"/>
        <w:spacing w:line="360" w:lineRule="auto"/>
        <w:jc w:val="center"/>
        <w:rPr>
          <w:rFonts w:ascii="Times New Roman" w:hAnsi="Times New Roman"/>
          <w:b/>
          <w:bCs/>
          <w:sz w:val="24"/>
          <w:szCs w:val="24"/>
        </w:rPr>
      </w:pPr>
      <w:r>
        <w:rPr>
          <w:rFonts w:ascii="Times New Roman" w:hAnsi="Times New Roman"/>
          <w:b/>
          <w:bCs/>
          <w:noProof/>
          <w:sz w:val="24"/>
          <w:szCs w:val="24"/>
          <w:bdr w:val="none" w:sz="0" w:space="0" w:color="auto"/>
        </w:rPr>
        <w:drawing>
          <wp:anchor distT="152400" distB="152400" distL="152400" distR="152400" simplePos="0" relativeHeight="251659264" behindDoc="0" locked="0" layoutInCell="1" allowOverlap="1">
            <wp:simplePos x="0" y="0"/>
            <wp:positionH relativeFrom="page">
              <wp:posOffset>2495550</wp:posOffset>
            </wp:positionH>
            <wp:positionV relativeFrom="line">
              <wp:posOffset>-198120</wp:posOffset>
            </wp:positionV>
            <wp:extent cx="2649220" cy="1202690"/>
            <wp:effectExtent l="19050" t="0" r="0" b="0"/>
            <wp:wrapThrough wrapText="bothSides" distL="152400" distR="152400">
              <wp:wrapPolygon edited="1">
                <wp:start x="0" y="0"/>
                <wp:lineTo x="21621" y="0"/>
                <wp:lineTo x="21621" y="21621"/>
                <wp:lineTo x="0" y="21621"/>
                <wp:lineTo x="0" y="0"/>
              </wp:wrapPolygon>
            </wp:wrapThrough>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5" cstate="print">
                      <a:extLst/>
                    </a:blip>
                    <a:srcRect t="26364" b="24091"/>
                    <a:stretch>
                      <a:fillRect/>
                    </a:stretch>
                  </pic:blipFill>
                  <pic:spPr>
                    <a:xfrm>
                      <a:off x="0" y="0"/>
                      <a:ext cx="2649220" cy="1202690"/>
                    </a:xfrm>
                    <a:prstGeom prst="rect">
                      <a:avLst/>
                    </a:prstGeom>
                    <a:ln w="12700" cap="flat">
                      <a:noFill/>
                      <a:miter lim="400000"/>
                    </a:ln>
                    <a:effectLst/>
                  </pic:spPr>
                </pic:pic>
              </a:graphicData>
            </a:graphic>
          </wp:anchor>
        </w:drawing>
      </w:r>
    </w:p>
    <w:p w:rsidR="00C728ED" w:rsidRDefault="00C728ED" w:rsidP="00C728ED">
      <w:pPr>
        <w:pStyle w:val="A3"/>
        <w:spacing w:line="360" w:lineRule="auto"/>
        <w:jc w:val="center"/>
        <w:rPr>
          <w:rFonts w:ascii="Times New Roman" w:hAnsi="Times New Roman"/>
          <w:b/>
          <w:bCs/>
          <w:sz w:val="24"/>
          <w:szCs w:val="24"/>
        </w:rPr>
      </w:pPr>
    </w:p>
    <w:p w:rsidR="00C728ED" w:rsidRDefault="00C728ED" w:rsidP="00C728ED">
      <w:pPr>
        <w:pStyle w:val="A3"/>
        <w:spacing w:line="360" w:lineRule="auto"/>
        <w:jc w:val="center"/>
        <w:rPr>
          <w:rFonts w:ascii="Times New Roman" w:hAnsi="Times New Roman"/>
          <w:b/>
          <w:bCs/>
          <w:sz w:val="24"/>
          <w:szCs w:val="24"/>
        </w:rPr>
      </w:pPr>
    </w:p>
    <w:p w:rsidR="00C728ED" w:rsidRDefault="00C728ED" w:rsidP="00C728ED">
      <w:pPr>
        <w:pStyle w:val="A3"/>
        <w:spacing w:line="360" w:lineRule="auto"/>
        <w:jc w:val="center"/>
        <w:rPr>
          <w:rFonts w:ascii="Times New Roman" w:hAnsi="Times New Roman"/>
          <w:b/>
          <w:bCs/>
          <w:sz w:val="24"/>
          <w:szCs w:val="24"/>
        </w:rPr>
      </w:pPr>
    </w:p>
    <w:p w:rsidR="00C728ED" w:rsidRDefault="00C728ED" w:rsidP="00C728ED">
      <w:pPr>
        <w:pStyle w:val="A3"/>
        <w:spacing w:line="360" w:lineRule="auto"/>
        <w:jc w:val="center"/>
        <w:rPr>
          <w:rFonts w:ascii="Times New Roman" w:hAnsi="Times New Roman"/>
          <w:b/>
          <w:bCs/>
          <w:sz w:val="24"/>
          <w:szCs w:val="24"/>
        </w:rPr>
      </w:pPr>
    </w:p>
    <w:p w:rsidR="006900C9" w:rsidRDefault="006900C9" w:rsidP="006900C9">
      <w:pPr>
        <w:pStyle w:val="A3"/>
        <w:spacing w:line="360" w:lineRule="auto"/>
        <w:jc w:val="both"/>
        <w:rPr>
          <w:rFonts w:ascii="Times New Roman" w:hAnsi="Times New Roman"/>
          <w:b/>
          <w:bCs/>
          <w:sz w:val="24"/>
          <w:szCs w:val="24"/>
        </w:rPr>
      </w:pPr>
    </w:p>
    <w:p w:rsidR="006900C9" w:rsidRDefault="006900C9" w:rsidP="006900C9">
      <w:pPr>
        <w:pStyle w:val="A3"/>
        <w:spacing w:line="360" w:lineRule="auto"/>
        <w:jc w:val="both"/>
        <w:rPr>
          <w:rFonts w:ascii="Times New Roman" w:hAnsi="Times New Roman"/>
          <w:b/>
          <w:bCs/>
          <w:sz w:val="24"/>
          <w:szCs w:val="24"/>
        </w:rPr>
      </w:pPr>
    </w:p>
    <w:p w:rsidR="006900C9" w:rsidRPr="006900C9" w:rsidRDefault="006900C9" w:rsidP="006900C9">
      <w:pPr>
        <w:pStyle w:val="A3"/>
        <w:spacing w:line="276" w:lineRule="auto"/>
        <w:jc w:val="right"/>
        <w:rPr>
          <w:rFonts w:ascii="Arial" w:eastAsia="Times New Roman" w:hAnsi="Arial" w:cs="Arial"/>
          <w:b/>
          <w:iCs/>
        </w:rPr>
      </w:pPr>
      <w:r w:rsidRPr="006900C9">
        <w:rPr>
          <w:rFonts w:ascii="Arial" w:hAnsi="Arial" w:cs="Arial"/>
          <w:b/>
          <w:iCs/>
        </w:rPr>
        <w:t>Αθήνα, 13 Νοεμβρίου 2020</w:t>
      </w:r>
    </w:p>
    <w:p w:rsidR="00AE4011" w:rsidRDefault="00AE4011" w:rsidP="006900C9">
      <w:pPr>
        <w:pStyle w:val="A3"/>
        <w:spacing w:line="360" w:lineRule="auto"/>
        <w:jc w:val="right"/>
        <w:rPr>
          <w:rFonts w:ascii="Times New Roman" w:hAnsi="Times New Roman"/>
          <w:b/>
          <w:bCs/>
          <w:sz w:val="24"/>
          <w:szCs w:val="24"/>
        </w:rPr>
      </w:pPr>
      <w:bookmarkStart w:id="0" w:name="_GoBack"/>
      <w:bookmarkEnd w:id="0"/>
    </w:p>
    <w:p w:rsidR="00C728ED" w:rsidRPr="006900C9" w:rsidRDefault="00C728ED" w:rsidP="00931A06">
      <w:pPr>
        <w:pStyle w:val="A3"/>
        <w:spacing w:line="276" w:lineRule="auto"/>
        <w:jc w:val="center"/>
        <w:rPr>
          <w:rFonts w:ascii="Arial" w:eastAsia="Times New Roman" w:hAnsi="Arial" w:cs="Arial"/>
          <w:b/>
          <w:bCs/>
          <w:u w:val="single"/>
        </w:rPr>
      </w:pPr>
      <w:r w:rsidRPr="006900C9">
        <w:rPr>
          <w:rFonts w:ascii="Arial" w:hAnsi="Arial" w:cs="Arial"/>
          <w:b/>
          <w:bCs/>
          <w:u w:val="single"/>
        </w:rPr>
        <w:t>ΕΡΩΤΗΣΗ</w:t>
      </w:r>
    </w:p>
    <w:p w:rsidR="00C728ED" w:rsidRPr="006900C9" w:rsidRDefault="00C728ED" w:rsidP="00931A06">
      <w:pPr>
        <w:pStyle w:val="A3"/>
        <w:spacing w:line="276" w:lineRule="auto"/>
        <w:jc w:val="center"/>
        <w:rPr>
          <w:rFonts w:ascii="Arial" w:eastAsia="Times New Roman" w:hAnsi="Arial" w:cs="Arial"/>
          <w:b/>
          <w:bCs/>
        </w:rPr>
      </w:pPr>
    </w:p>
    <w:p w:rsidR="00C728ED" w:rsidRPr="006900C9" w:rsidRDefault="00C728ED" w:rsidP="00931A06">
      <w:pPr>
        <w:pStyle w:val="A3"/>
        <w:spacing w:line="276" w:lineRule="auto"/>
        <w:jc w:val="center"/>
        <w:rPr>
          <w:rFonts w:ascii="Arial" w:eastAsia="Times New Roman" w:hAnsi="Arial" w:cs="Arial"/>
          <w:b/>
          <w:bCs/>
        </w:rPr>
      </w:pPr>
    </w:p>
    <w:p w:rsidR="00C728ED" w:rsidRPr="006900C9" w:rsidRDefault="00547EEB" w:rsidP="00387E5E">
      <w:pPr>
        <w:pStyle w:val="A3"/>
        <w:spacing w:line="276" w:lineRule="auto"/>
        <w:jc w:val="center"/>
        <w:rPr>
          <w:rFonts w:ascii="Arial" w:eastAsia="Times New Roman" w:hAnsi="Arial" w:cs="Arial"/>
          <w:b/>
          <w:bCs/>
          <w:sz w:val="28"/>
          <w:szCs w:val="28"/>
        </w:rPr>
      </w:pPr>
      <w:r w:rsidRPr="006900C9">
        <w:rPr>
          <w:rFonts w:ascii="Arial" w:hAnsi="Arial" w:cs="Arial"/>
          <w:b/>
          <w:bCs/>
          <w:sz w:val="28"/>
          <w:szCs w:val="28"/>
        </w:rPr>
        <w:t>Προς τον κ. Υφυπουρ</w:t>
      </w:r>
      <w:r w:rsidR="00BE3C69" w:rsidRPr="006900C9">
        <w:rPr>
          <w:rFonts w:ascii="Arial" w:hAnsi="Arial" w:cs="Arial"/>
          <w:b/>
          <w:bCs/>
          <w:sz w:val="28"/>
          <w:szCs w:val="28"/>
        </w:rPr>
        <w:t>γό παρά τω Πρωθυπουργό κ. Πέτσα</w:t>
      </w:r>
    </w:p>
    <w:p w:rsidR="00387E5E" w:rsidRPr="006900C9" w:rsidRDefault="00387E5E" w:rsidP="00387E5E">
      <w:pPr>
        <w:pStyle w:val="A3"/>
        <w:spacing w:line="276" w:lineRule="auto"/>
        <w:jc w:val="center"/>
        <w:rPr>
          <w:rFonts w:ascii="Arial" w:eastAsia="Times New Roman" w:hAnsi="Arial" w:cs="Arial"/>
          <w:b/>
          <w:bCs/>
          <w:sz w:val="28"/>
          <w:szCs w:val="28"/>
        </w:rPr>
      </w:pPr>
    </w:p>
    <w:p w:rsidR="00C728ED" w:rsidRPr="006900C9" w:rsidRDefault="00C728ED" w:rsidP="00931A06">
      <w:pPr>
        <w:pStyle w:val="A3"/>
        <w:spacing w:line="276" w:lineRule="auto"/>
        <w:jc w:val="center"/>
        <w:rPr>
          <w:rFonts w:ascii="Arial" w:hAnsi="Arial" w:cs="Arial"/>
          <w:b/>
          <w:bCs/>
          <w:sz w:val="28"/>
          <w:szCs w:val="28"/>
        </w:rPr>
      </w:pPr>
      <w:r w:rsidRPr="006900C9">
        <w:rPr>
          <w:rFonts w:ascii="Arial" w:hAnsi="Arial" w:cs="Arial"/>
          <w:b/>
          <w:bCs/>
          <w:sz w:val="28"/>
          <w:szCs w:val="28"/>
        </w:rPr>
        <w:t xml:space="preserve">Θέμα: </w:t>
      </w:r>
      <w:r w:rsidR="00CB3CC0" w:rsidRPr="006900C9">
        <w:rPr>
          <w:rFonts w:ascii="Arial" w:hAnsi="Arial" w:cs="Arial"/>
          <w:b/>
          <w:bCs/>
          <w:sz w:val="28"/>
          <w:szCs w:val="28"/>
        </w:rPr>
        <w:t>«Ανυπαρξία κυβερνητικών πρωτοβουλιών για την στήριξη των Περιφερειακών ΜΜΕ»</w:t>
      </w:r>
      <w:r w:rsidR="00931A06" w:rsidRPr="006900C9">
        <w:rPr>
          <w:rFonts w:ascii="Arial" w:hAnsi="Arial" w:cs="Arial"/>
          <w:b/>
          <w:bCs/>
          <w:sz w:val="28"/>
          <w:szCs w:val="28"/>
        </w:rPr>
        <w:t xml:space="preserve"> </w:t>
      </w:r>
    </w:p>
    <w:p w:rsidR="00547EEB" w:rsidRPr="006900C9" w:rsidRDefault="00547EEB" w:rsidP="00931A06">
      <w:pPr>
        <w:pStyle w:val="A3"/>
        <w:spacing w:line="276" w:lineRule="auto"/>
        <w:jc w:val="center"/>
        <w:rPr>
          <w:rFonts w:ascii="Arial" w:hAnsi="Arial" w:cs="Arial"/>
          <w:b/>
          <w:bCs/>
          <w:sz w:val="28"/>
          <w:szCs w:val="28"/>
        </w:rPr>
      </w:pPr>
    </w:p>
    <w:p w:rsidR="00547EEB" w:rsidRPr="006900C9" w:rsidRDefault="00547EEB" w:rsidP="00547EEB">
      <w:pPr>
        <w:pStyle w:val="A3"/>
        <w:spacing w:line="276" w:lineRule="auto"/>
        <w:jc w:val="both"/>
        <w:rPr>
          <w:rFonts w:ascii="Arial" w:hAnsi="Arial" w:cs="Arial"/>
          <w:bCs/>
        </w:rPr>
      </w:pPr>
      <w:r w:rsidRPr="006900C9">
        <w:rPr>
          <w:rFonts w:ascii="Arial" w:hAnsi="Arial" w:cs="Arial"/>
          <w:bCs/>
        </w:rPr>
        <w:t>Η ανυπαρξία πολιτικής για την στήριξη των Περιφερειακών Μέσων Μαζικής Ενημέρωσης από την κυβέρνηση Μητσοτάκη, όσο και τα πλείστα προβλήματα βιωσιμότητάς τους, καταγράφονται πλέον τόσο στις ανακοινώσεις των Ενώσεων των ιδιοκτητών Τηλεοπτικών Σταθμών και Τύπου της Περιφέρειάς, όσο και σε εκείνες των Σωματείων των εργαζομένων.</w:t>
      </w:r>
    </w:p>
    <w:p w:rsidR="00547EEB" w:rsidRPr="006900C9" w:rsidRDefault="00547EEB" w:rsidP="00547EEB">
      <w:pPr>
        <w:pStyle w:val="A3"/>
        <w:spacing w:line="276" w:lineRule="auto"/>
        <w:jc w:val="both"/>
        <w:rPr>
          <w:rFonts w:ascii="Arial" w:hAnsi="Arial" w:cs="Arial"/>
          <w:bCs/>
        </w:rPr>
      </w:pPr>
    </w:p>
    <w:p w:rsidR="00547EEB" w:rsidRPr="006900C9" w:rsidRDefault="00547EEB" w:rsidP="00547EEB">
      <w:pPr>
        <w:pStyle w:val="A3"/>
        <w:spacing w:line="276" w:lineRule="auto"/>
        <w:jc w:val="both"/>
        <w:rPr>
          <w:rFonts w:ascii="Arial" w:hAnsi="Arial" w:cs="Arial"/>
          <w:bCs/>
        </w:rPr>
      </w:pPr>
      <w:r w:rsidRPr="006900C9">
        <w:rPr>
          <w:rFonts w:ascii="Arial" w:hAnsi="Arial" w:cs="Arial"/>
          <w:bCs/>
        </w:rPr>
        <w:t xml:space="preserve">Τα Περιφερειακά ΜΜΕ παίζουν ιδιαίτερα σημαντικό ρόλο, αφού εξασφαλίζουν την απαραίτητη πολυφωνία συνεισφέροντας παράλληλα στη διαφύλαξη της πολιτισμικής κληρονομιάς και στην ανάπτυξη των τοπικών οικονομιών και κοινωνιών. Αποτελεί υποχρέωση της Πολιτείας να εξασφαλίσει ένα σταθερό πλαίσιο λειτουργίας του </w:t>
      </w:r>
      <w:proofErr w:type="spellStart"/>
      <w:r w:rsidRPr="006900C9">
        <w:rPr>
          <w:rFonts w:ascii="Arial" w:hAnsi="Arial" w:cs="Arial"/>
          <w:bCs/>
        </w:rPr>
        <w:t>μιντιακού</w:t>
      </w:r>
      <w:proofErr w:type="spellEnd"/>
      <w:r w:rsidRPr="006900C9">
        <w:rPr>
          <w:rFonts w:ascii="Arial" w:hAnsi="Arial" w:cs="Arial"/>
          <w:bCs/>
        </w:rPr>
        <w:t xml:space="preserve"> πεδίου, ώστε οι επιχειρηματίες που δραστηριοποιούνται στα περιφερειακά ΜΜΕ να νιώθουν ασφάλεια, για να διατηρήσουν τη λειτουργία τους και τις θέσεις εργασίας, αλλά και να προχωρήσουν στις αναγκαίες επενδύσεις. </w:t>
      </w:r>
    </w:p>
    <w:p w:rsidR="00547EEB" w:rsidRPr="006900C9" w:rsidRDefault="00547EEB" w:rsidP="00547EEB">
      <w:pPr>
        <w:pStyle w:val="A3"/>
        <w:spacing w:line="276" w:lineRule="auto"/>
        <w:jc w:val="both"/>
        <w:rPr>
          <w:rFonts w:ascii="Arial" w:hAnsi="Arial" w:cs="Arial"/>
          <w:bCs/>
        </w:rPr>
      </w:pPr>
    </w:p>
    <w:p w:rsidR="00547EEB" w:rsidRPr="006900C9" w:rsidRDefault="00547EEB" w:rsidP="00547EEB">
      <w:pPr>
        <w:pStyle w:val="A3"/>
        <w:spacing w:line="276" w:lineRule="auto"/>
        <w:jc w:val="both"/>
        <w:rPr>
          <w:rFonts w:ascii="Arial" w:hAnsi="Arial" w:cs="Arial"/>
          <w:bCs/>
        </w:rPr>
      </w:pPr>
      <w:r w:rsidRPr="006900C9">
        <w:rPr>
          <w:rFonts w:ascii="Arial" w:hAnsi="Arial" w:cs="Arial"/>
          <w:bCs/>
        </w:rPr>
        <w:t>Γι’ αυτούς του λόγους, όπως είναι γνωστό, η κυβέρνηση ΣΥΡΙΖΑ είχε εμπράκτως μεριμνήσει ειδικά για τη στήριξη των Περιφερειακών Μέσων με μια σειρά από νομοθετικές πρωτοβουλίες που δρομολογήθηκαν την περίοδο 2015-2019.</w:t>
      </w:r>
    </w:p>
    <w:p w:rsidR="00547EEB" w:rsidRPr="006900C9" w:rsidRDefault="00547EEB" w:rsidP="00547EEB">
      <w:pPr>
        <w:pStyle w:val="A3"/>
        <w:spacing w:line="276" w:lineRule="auto"/>
        <w:jc w:val="both"/>
        <w:rPr>
          <w:rFonts w:ascii="Arial" w:hAnsi="Arial" w:cs="Arial"/>
          <w:bCs/>
        </w:rPr>
      </w:pPr>
    </w:p>
    <w:p w:rsidR="00547EEB" w:rsidRPr="006900C9" w:rsidRDefault="00547EEB" w:rsidP="00547EEB">
      <w:pPr>
        <w:pStyle w:val="A3"/>
        <w:spacing w:line="276" w:lineRule="auto"/>
        <w:jc w:val="both"/>
        <w:rPr>
          <w:rFonts w:ascii="Arial" w:hAnsi="Arial" w:cs="Arial"/>
          <w:bCs/>
        </w:rPr>
      </w:pPr>
      <w:r w:rsidRPr="006900C9">
        <w:rPr>
          <w:rFonts w:ascii="Arial" w:hAnsi="Arial" w:cs="Arial"/>
          <w:bCs/>
        </w:rPr>
        <w:t xml:space="preserve">Ενδεικτικά αναφέρουμε το 4ετές πρόγραμμα ενίσχυσης των επιχειρήσεων έκδοσης ημερήσιων και εβδομαδιαίων περιφερειακών και τοπικών εφημερίδων, ύψους 16 εκατομμυρίων ευρώ για τα έτη 2019-2023. Το πρόγραμμα αυτό, προβλέπονταν από το άρ.51 του ν.4609/2019 και την  Κοινή Υπουργική Απόφαση </w:t>
      </w:r>
      <w:proofErr w:type="spellStart"/>
      <w:r w:rsidRPr="006900C9">
        <w:rPr>
          <w:rFonts w:ascii="Arial" w:hAnsi="Arial" w:cs="Arial"/>
          <w:bCs/>
        </w:rPr>
        <w:t>Αριθμ</w:t>
      </w:r>
      <w:proofErr w:type="spellEnd"/>
      <w:r w:rsidRPr="006900C9">
        <w:rPr>
          <w:rFonts w:ascii="Arial" w:hAnsi="Arial" w:cs="Arial"/>
          <w:bCs/>
        </w:rPr>
        <w:t xml:space="preserve">. 78/ 2019 (ΦΕΚ B' 1676/14.05.2019). Μαζί με την αντίστοιχη Κοινή Υπουργική Απόφαση </w:t>
      </w:r>
      <w:proofErr w:type="spellStart"/>
      <w:r w:rsidRPr="006900C9">
        <w:rPr>
          <w:rFonts w:ascii="Arial" w:hAnsi="Arial" w:cs="Arial"/>
          <w:bCs/>
        </w:rPr>
        <w:t>Αριθμ</w:t>
      </w:r>
      <w:proofErr w:type="spellEnd"/>
      <w:r w:rsidRPr="006900C9">
        <w:rPr>
          <w:rFonts w:ascii="Arial" w:hAnsi="Arial" w:cs="Arial"/>
          <w:bCs/>
        </w:rPr>
        <w:t>. 107/2019 (ΦΕΚ 2355/Β/18-6-2019) για την ενίσχυση εφημερίδων πανελλαδικής κυκλοφορίας με 6 εκατομμύρια ευρώ για το 2019, αποτέλεσαν ένα ολοκληρωμένο σχέδιο στήριξης του Τύπου, με σαφή κριτήρια, κανόνες και διαφάνεια, και θεσμοθετήθηκε για πρώτη φορά στη χώρα η υποχρέωση του Κράτους να ασκεί  πολιτικές στήριξης του Τύπου μέσα από ειδικά προγράμματα.</w:t>
      </w:r>
    </w:p>
    <w:p w:rsidR="00547EEB" w:rsidRPr="006900C9" w:rsidRDefault="00547EEB" w:rsidP="00547EEB">
      <w:pPr>
        <w:pStyle w:val="A3"/>
        <w:spacing w:line="276" w:lineRule="auto"/>
        <w:jc w:val="both"/>
        <w:rPr>
          <w:rFonts w:ascii="Arial" w:hAnsi="Arial" w:cs="Arial"/>
          <w:bCs/>
        </w:rPr>
      </w:pPr>
    </w:p>
    <w:p w:rsidR="00547EEB" w:rsidRPr="006900C9" w:rsidRDefault="00547EEB" w:rsidP="00547EEB">
      <w:pPr>
        <w:pStyle w:val="A3"/>
        <w:spacing w:line="276" w:lineRule="auto"/>
        <w:jc w:val="both"/>
        <w:rPr>
          <w:rFonts w:ascii="Arial" w:hAnsi="Arial" w:cs="Arial"/>
          <w:bCs/>
        </w:rPr>
      </w:pPr>
      <w:r w:rsidRPr="006900C9">
        <w:rPr>
          <w:rFonts w:ascii="Arial" w:hAnsi="Arial" w:cs="Arial"/>
          <w:bCs/>
        </w:rPr>
        <w:lastRenderedPageBreak/>
        <w:t xml:space="preserve">Επίσης καταφέραμε, μέσα σε ένα δύσκολο, </w:t>
      </w:r>
      <w:proofErr w:type="spellStart"/>
      <w:r w:rsidRPr="006900C9">
        <w:rPr>
          <w:rFonts w:ascii="Arial" w:hAnsi="Arial" w:cs="Arial"/>
          <w:bCs/>
        </w:rPr>
        <w:t>μνημονιακό</w:t>
      </w:r>
      <w:proofErr w:type="spellEnd"/>
      <w:r w:rsidRPr="006900C9">
        <w:rPr>
          <w:rFonts w:ascii="Arial" w:hAnsi="Arial" w:cs="Arial"/>
          <w:bCs/>
        </w:rPr>
        <w:t xml:space="preserve"> περιβάλλον, την εξασφάλιση 5ετούς παράτασης της υποχρεωτικής δημοσίευσης των διακηρύξεων, έως και 31/12/2020 (παρ.12 του </w:t>
      </w:r>
      <w:proofErr w:type="spellStart"/>
      <w:r w:rsidRPr="006900C9">
        <w:rPr>
          <w:rFonts w:ascii="Arial" w:hAnsi="Arial" w:cs="Arial"/>
          <w:bCs/>
        </w:rPr>
        <w:t>άρ</w:t>
      </w:r>
      <w:proofErr w:type="spellEnd"/>
      <w:r w:rsidRPr="006900C9">
        <w:rPr>
          <w:rFonts w:ascii="Arial" w:hAnsi="Arial" w:cs="Arial"/>
          <w:bCs/>
        </w:rPr>
        <w:t>. 379 του ν.4412/2016), παρόλο που η Κυβέρνηση Σαμαρά-Βενιζέλου είχε δεσμευθεί, με βάση την εργαλειοθήκη του ΟΟΣΑ, να καταργήσει το μέτρο. Η παράταση αυτή συνέβαλε τα μέγιστα, ώστε να κρατηθούν στη ζωή εκατοντάδες Περιφερειακά και Τοπικά έντυπα.</w:t>
      </w:r>
    </w:p>
    <w:p w:rsidR="00547EEB" w:rsidRPr="006900C9" w:rsidRDefault="00547EEB" w:rsidP="00547EEB">
      <w:pPr>
        <w:pStyle w:val="A3"/>
        <w:spacing w:line="276" w:lineRule="auto"/>
        <w:jc w:val="both"/>
        <w:rPr>
          <w:rFonts w:ascii="Arial" w:hAnsi="Arial" w:cs="Arial"/>
          <w:bCs/>
        </w:rPr>
      </w:pPr>
    </w:p>
    <w:p w:rsidR="00547EEB" w:rsidRPr="006900C9" w:rsidRDefault="00547EEB" w:rsidP="00547EEB">
      <w:pPr>
        <w:pStyle w:val="A3"/>
        <w:spacing w:line="276" w:lineRule="auto"/>
        <w:jc w:val="both"/>
        <w:rPr>
          <w:rFonts w:ascii="Arial" w:hAnsi="Arial" w:cs="Arial"/>
          <w:bCs/>
        </w:rPr>
      </w:pPr>
      <w:r w:rsidRPr="006900C9">
        <w:rPr>
          <w:rFonts w:ascii="Arial" w:hAnsi="Arial" w:cs="Arial"/>
          <w:bCs/>
        </w:rPr>
        <w:t>Παράλληλα, προχωρήσαμε στη μείωση του φορολογικού συντελεστή διαφήμισης στο 5% για το σύνολο των τηλεοπτικών Μέσων. Η φορολογική αυτή μεταβολή έδωσε οικονομική ανάσα στα τηλεοπτικά Μέσα της περιφέρειας, καθώς ο συντελεστής που ίσχυε για αυτά ήταν 20%.</w:t>
      </w:r>
    </w:p>
    <w:p w:rsidR="00547EEB" w:rsidRPr="006900C9" w:rsidRDefault="00547EEB" w:rsidP="00547EEB">
      <w:pPr>
        <w:pStyle w:val="A3"/>
        <w:spacing w:line="276" w:lineRule="auto"/>
        <w:jc w:val="both"/>
        <w:rPr>
          <w:rFonts w:ascii="Arial" w:hAnsi="Arial" w:cs="Arial"/>
          <w:bCs/>
        </w:rPr>
      </w:pPr>
    </w:p>
    <w:p w:rsidR="00547EEB" w:rsidRPr="006900C9" w:rsidRDefault="00547EEB" w:rsidP="00547EEB">
      <w:pPr>
        <w:pStyle w:val="A3"/>
        <w:spacing w:line="276" w:lineRule="auto"/>
        <w:jc w:val="both"/>
        <w:rPr>
          <w:rFonts w:ascii="Arial" w:hAnsi="Arial" w:cs="Arial"/>
          <w:bCs/>
        </w:rPr>
      </w:pPr>
      <w:r w:rsidRPr="006900C9">
        <w:rPr>
          <w:rFonts w:ascii="Arial" w:hAnsi="Arial" w:cs="Arial"/>
          <w:bCs/>
        </w:rPr>
        <w:t>Στο πλαίσιο πρωτοβουλιών της κυβέρνησης ΣΥΡΙΖΑ για την προάσπιση της διαφάνειας και της νομιμότητας, στο πλαίσιο της εύρυθμης λειτουργία της Δημοκρατίας, συστήθηκαν και τέθηκαν σε λειτουργία το Μητρώο Περιφερειακού και Τοπικού Τύπου του ν.4487/2017 και το Μητρώο Επιχειρήσεων Ηλεκτρονικών Μέσων Ενημέρωσης του ν.4339/2015.</w:t>
      </w:r>
    </w:p>
    <w:p w:rsidR="00547EEB" w:rsidRPr="006900C9" w:rsidRDefault="00547EEB" w:rsidP="00547EEB">
      <w:pPr>
        <w:pStyle w:val="A3"/>
        <w:spacing w:line="276" w:lineRule="auto"/>
        <w:jc w:val="both"/>
        <w:rPr>
          <w:rFonts w:ascii="Arial" w:hAnsi="Arial" w:cs="Arial"/>
          <w:bCs/>
        </w:rPr>
      </w:pPr>
    </w:p>
    <w:p w:rsidR="00547EEB" w:rsidRPr="006900C9" w:rsidRDefault="00547EEB" w:rsidP="00547EEB">
      <w:pPr>
        <w:pStyle w:val="A3"/>
        <w:spacing w:line="276" w:lineRule="auto"/>
        <w:jc w:val="both"/>
        <w:rPr>
          <w:rFonts w:ascii="Arial" w:hAnsi="Arial" w:cs="Arial"/>
          <w:bCs/>
        </w:rPr>
      </w:pPr>
      <w:r w:rsidRPr="006900C9">
        <w:rPr>
          <w:rFonts w:ascii="Arial" w:hAnsi="Arial" w:cs="Arial"/>
          <w:bCs/>
        </w:rPr>
        <w:t>Με το Μητρώο Περιφερειακού και Τοπικού Τύπου μπήκε τάξη στο άναρχο τοπίο των περιφερειακών και τοπικών εντύπων, διαχωρίστηκε με σαφή και καθολικά κριτήρια ποια έντυπα σχετίζονται με την ενημέρωση των πολιτών των τοπικών κοινωνιών, ώστε να γνωρίζει με διαφάνεια ο καθένας τι δικαιούται, να προστατεύεται και να αναδεικνύεται το ενημερωτικό έργο των περιφερειακών Μέσων, αλλά και να διευκολύνεται το Κράτος να σχεδιάσει πολιτικές με πραγματικά και τεκμηριωμένα στοιχεία και όχι ακροβατώντας σε συνδιαλλαγές μέσα σε γκρίζες ζώνες. Ταυτόχρονα, έδωσε κίνητρα στα Περιφερειακά έντυπα να ακολουθήσουν πορεία ανάπτυξης και τήρησης της εργατικής και φορολογικής νομοθεσίας, ώστε να μπορούν να επωφελούνται από τα προγράμματα στήριξης του ν.4609/2019, χειραφετώντας τα από την ανάγκη να αναζητούν σχέσεις εξάρτησης από κάθε λογής «χορηγούς».</w:t>
      </w:r>
    </w:p>
    <w:p w:rsidR="00CB3CC0" w:rsidRPr="006900C9" w:rsidRDefault="00CB3CC0" w:rsidP="00547EEB">
      <w:pPr>
        <w:pStyle w:val="A3"/>
        <w:spacing w:line="276" w:lineRule="auto"/>
        <w:jc w:val="both"/>
        <w:rPr>
          <w:rFonts w:ascii="Arial" w:hAnsi="Arial" w:cs="Arial"/>
          <w:bCs/>
        </w:rPr>
      </w:pPr>
    </w:p>
    <w:p w:rsidR="00547EEB" w:rsidRPr="006900C9" w:rsidRDefault="00547EEB" w:rsidP="00547EEB">
      <w:pPr>
        <w:pStyle w:val="A3"/>
        <w:spacing w:line="276" w:lineRule="auto"/>
        <w:jc w:val="both"/>
        <w:rPr>
          <w:rFonts w:ascii="Arial" w:hAnsi="Arial" w:cs="Arial"/>
          <w:bCs/>
        </w:rPr>
      </w:pPr>
      <w:r w:rsidRPr="006900C9">
        <w:rPr>
          <w:rFonts w:ascii="Arial" w:hAnsi="Arial" w:cs="Arial"/>
          <w:bCs/>
        </w:rPr>
        <w:t xml:space="preserve">Το Μητρώο Επιχειρήσεων Ηλεκτρονικών Μέσων Ενημέρωσης έβαλε, επιτέλους, μετά από δεκαετίες, τάξη και διαφάνεια στο χώρο των </w:t>
      </w:r>
      <w:proofErr w:type="spellStart"/>
      <w:r w:rsidRPr="006900C9">
        <w:rPr>
          <w:rFonts w:ascii="Arial" w:hAnsi="Arial" w:cs="Arial"/>
          <w:bCs/>
        </w:rPr>
        <w:t>online</w:t>
      </w:r>
      <w:proofErr w:type="spellEnd"/>
      <w:r w:rsidRPr="006900C9">
        <w:rPr>
          <w:rFonts w:ascii="Arial" w:hAnsi="Arial" w:cs="Arial"/>
          <w:bCs/>
        </w:rPr>
        <w:t xml:space="preserve"> </w:t>
      </w:r>
      <w:proofErr w:type="spellStart"/>
      <w:r w:rsidRPr="006900C9">
        <w:rPr>
          <w:rFonts w:ascii="Arial" w:hAnsi="Arial" w:cs="Arial"/>
          <w:bCs/>
        </w:rPr>
        <w:t>media</w:t>
      </w:r>
      <w:proofErr w:type="spellEnd"/>
      <w:r w:rsidRPr="006900C9">
        <w:rPr>
          <w:rFonts w:ascii="Arial" w:hAnsi="Arial" w:cs="Arial"/>
          <w:bCs/>
        </w:rPr>
        <w:t>, ακυρώνοντας στην πράξη ΜΜΕ-σφραγίδες και έθεσε τις βάσεις για τη δημιουργία πλαισίου προστασίας των Μέσων από φαινόμενα λογοκλοπής, τα οποία κατακλύζουν το διαδίκτυο.</w:t>
      </w:r>
    </w:p>
    <w:p w:rsidR="00CB3CC0" w:rsidRPr="006900C9" w:rsidRDefault="00CB3CC0" w:rsidP="00547EEB">
      <w:pPr>
        <w:pStyle w:val="A3"/>
        <w:spacing w:line="276" w:lineRule="auto"/>
        <w:jc w:val="both"/>
        <w:rPr>
          <w:rFonts w:ascii="Arial" w:hAnsi="Arial" w:cs="Arial"/>
          <w:bCs/>
        </w:rPr>
      </w:pPr>
    </w:p>
    <w:p w:rsidR="00547EEB" w:rsidRPr="006900C9" w:rsidRDefault="00547EEB" w:rsidP="00547EEB">
      <w:pPr>
        <w:pStyle w:val="A3"/>
        <w:spacing w:line="276" w:lineRule="auto"/>
        <w:jc w:val="both"/>
        <w:rPr>
          <w:rFonts w:ascii="Arial" w:hAnsi="Arial" w:cs="Arial"/>
          <w:bCs/>
        </w:rPr>
      </w:pPr>
      <w:r w:rsidRPr="006900C9">
        <w:rPr>
          <w:rFonts w:ascii="Arial" w:hAnsi="Arial" w:cs="Arial"/>
          <w:bCs/>
        </w:rPr>
        <w:t>Παράλληλα θεσμοθετήσαμε την αυστηρή τήρηση της κατανομής των διαφημιστικών δαπανών στα Μέσα Μαζικής Ενημέρωσης (κατά τα οριζόμενα στην Πράξη Υπουργικού Συμβουλίου 50, ΠΥΣ 50/2015- ΦΕΚ Α΄179) ιδιαιτέρως σε ό,τι αφορά την ποσόστωση των Περιφερειακών Μέσων Ενημέρωσης, η οποία ανέρχεται στο 30% της συνολικής, ανά φορέα, προσυπολογιζόμενης δαπάνης. Συμβάλλοντας με αυτό τον τρόπο στον από-υδροκεφαλισμό της διαφημιστικής δαπάνης και ουσιαστικής ενίσχυσης των ΜΜΕ της περιφέρειας.</w:t>
      </w:r>
    </w:p>
    <w:p w:rsidR="00547EEB" w:rsidRPr="006900C9" w:rsidRDefault="00547EEB" w:rsidP="00547EEB">
      <w:pPr>
        <w:pStyle w:val="A3"/>
        <w:spacing w:line="276" w:lineRule="auto"/>
        <w:jc w:val="both"/>
        <w:rPr>
          <w:rFonts w:ascii="Arial" w:hAnsi="Arial" w:cs="Arial"/>
          <w:bCs/>
        </w:rPr>
      </w:pPr>
    </w:p>
    <w:p w:rsidR="00547EEB" w:rsidRPr="006900C9" w:rsidRDefault="00547EEB" w:rsidP="00547EEB">
      <w:pPr>
        <w:pStyle w:val="A3"/>
        <w:spacing w:line="276" w:lineRule="auto"/>
        <w:jc w:val="both"/>
        <w:rPr>
          <w:rFonts w:ascii="Arial" w:hAnsi="Arial" w:cs="Arial"/>
          <w:bCs/>
        </w:rPr>
      </w:pPr>
      <w:r w:rsidRPr="006900C9">
        <w:rPr>
          <w:rFonts w:ascii="Arial" w:hAnsi="Arial" w:cs="Arial"/>
          <w:bCs/>
        </w:rPr>
        <w:t xml:space="preserve">Στον αντίποδα η Κυβέρνηση και o υφυπουργός στον πρωθυπουργό, αρμόδιος για θέματα επικοινωνίας και ενημέρωσης μέχρι στιγμής έχει αγνοήσει και παρακάμψει σκανδαλωδώς το Μητρώο Ηλεκτρονικών Μέσων Ενημέρωσης με αποτέλεσμα να δοθούν αφειδώς και απροκάλυπτα χρήματα σε Μέσα ανύπαρκτα ή αρνητές του </w:t>
      </w:r>
      <w:proofErr w:type="spellStart"/>
      <w:r w:rsidRPr="006900C9">
        <w:rPr>
          <w:rFonts w:ascii="Arial" w:hAnsi="Arial" w:cs="Arial"/>
          <w:bCs/>
        </w:rPr>
        <w:t>κορονοϊού</w:t>
      </w:r>
      <w:proofErr w:type="spellEnd"/>
      <w:r w:rsidRPr="006900C9">
        <w:rPr>
          <w:rFonts w:ascii="Arial" w:hAnsi="Arial" w:cs="Arial"/>
          <w:bCs/>
        </w:rPr>
        <w:t xml:space="preserve">.  </w:t>
      </w:r>
    </w:p>
    <w:p w:rsidR="00547EEB" w:rsidRPr="006900C9" w:rsidRDefault="00547EEB" w:rsidP="00547EEB">
      <w:pPr>
        <w:pStyle w:val="A3"/>
        <w:spacing w:line="276" w:lineRule="auto"/>
        <w:jc w:val="both"/>
        <w:rPr>
          <w:rFonts w:ascii="Arial" w:hAnsi="Arial" w:cs="Arial"/>
          <w:bCs/>
        </w:rPr>
      </w:pPr>
    </w:p>
    <w:p w:rsidR="00547EEB" w:rsidRPr="006900C9" w:rsidRDefault="00547EEB" w:rsidP="00547EEB">
      <w:pPr>
        <w:pStyle w:val="A3"/>
        <w:spacing w:line="276" w:lineRule="auto"/>
        <w:jc w:val="both"/>
        <w:rPr>
          <w:rFonts w:ascii="Arial" w:hAnsi="Arial" w:cs="Arial"/>
          <w:bCs/>
        </w:rPr>
      </w:pPr>
      <w:r w:rsidRPr="006900C9">
        <w:rPr>
          <w:rFonts w:ascii="Arial" w:hAnsi="Arial" w:cs="Arial"/>
          <w:bCs/>
        </w:rPr>
        <w:lastRenderedPageBreak/>
        <w:t>Παράλληλα, η Κυβέρνηση έχει υιοθετήσει αδιαφανείς πρακτικές με δικαιολογία την πανδημία για να μοιράσει χρήματα του ελληνικού λαού, χωρίς κριτήρια, διαφάνεια και προϋποθέσεις. Θεσμοθετημένα προγράμματα με κανόνες και όρους, καταργήθηκαν κι αντικαταστάθηκαν από τις αδιαφανείς Λίστες Πέτσα.</w:t>
      </w:r>
    </w:p>
    <w:p w:rsidR="00547EEB" w:rsidRPr="006900C9" w:rsidRDefault="00547EEB" w:rsidP="00547EEB">
      <w:pPr>
        <w:pStyle w:val="A3"/>
        <w:spacing w:line="276" w:lineRule="auto"/>
        <w:jc w:val="both"/>
        <w:rPr>
          <w:rFonts w:ascii="Arial" w:hAnsi="Arial" w:cs="Arial"/>
          <w:bCs/>
        </w:rPr>
      </w:pPr>
    </w:p>
    <w:p w:rsidR="00547EEB" w:rsidRPr="006900C9" w:rsidRDefault="00547EEB" w:rsidP="00547EEB">
      <w:pPr>
        <w:pStyle w:val="A3"/>
        <w:spacing w:line="276" w:lineRule="auto"/>
        <w:jc w:val="both"/>
        <w:rPr>
          <w:rFonts w:ascii="Arial" w:hAnsi="Arial" w:cs="Arial"/>
          <w:bCs/>
        </w:rPr>
      </w:pPr>
      <w:r w:rsidRPr="006900C9">
        <w:rPr>
          <w:rFonts w:ascii="Arial" w:hAnsi="Arial" w:cs="Arial"/>
          <w:bCs/>
        </w:rPr>
        <w:t>Έχετε καταστρατηγήσει την υποχρέωση της ποσόστωσης, ώστε 30% να διοχετεύεται στα Περιφερειακά Μέσα. Αντιθέτως, πανηγυρίζετε επειδή κατορθώσατε με τις Λίστες σας να κατευθύνετε μόλις κ</w:t>
      </w:r>
      <w:r w:rsidR="00CB3CC0" w:rsidRPr="006900C9">
        <w:rPr>
          <w:rFonts w:ascii="Arial" w:hAnsi="Arial" w:cs="Arial"/>
          <w:bCs/>
        </w:rPr>
        <w:t>αι μετά</w:t>
      </w:r>
      <w:r w:rsidRPr="006900C9">
        <w:rPr>
          <w:rFonts w:ascii="Arial" w:hAnsi="Arial" w:cs="Arial"/>
          <w:bCs/>
        </w:rPr>
        <w:t xml:space="preserve"> βίας ένα 26% της διαφημιστικής δαπάνης προς τα ΜΜΕ της Περιφέρειας. Μάλιστα, η ΕΙΕΤ σας κατηγορεί πως δεν ισχύει ούτε το 26%. </w:t>
      </w:r>
    </w:p>
    <w:p w:rsidR="00CB3CC0" w:rsidRPr="006900C9" w:rsidRDefault="00CB3CC0" w:rsidP="00547EEB">
      <w:pPr>
        <w:pStyle w:val="A3"/>
        <w:spacing w:line="276" w:lineRule="auto"/>
        <w:jc w:val="both"/>
        <w:rPr>
          <w:rFonts w:ascii="Arial" w:hAnsi="Arial" w:cs="Arial"/>
          <w:bCs/>
        </w:rPr>
      </w:pPr>
    </w:p>
    <w:p w:rsidR="00CB3CC0" w:rsidRPr="006900C9" w:rsidRDefault="00547EEB" w:rsidP="00547EEB">
      <w:pPr>
        <w:pStyle w:val="A3"/>
        <w:spacing w:line="276" w:lineRule="auto"/>
        <w:jc w:val="both"/>
        <w:rPr>
          <w:rFonts w:ascii="Arial" w:hAnsi="Arial" w:cs="Arial"/>
          <w:bCs/>
        </w:rPr>
      </w:pPr>
      <w:r w:rsidRPr="006900C9">
        <w:rPr>
          <w:rFonts w:ascii="Arial" w:hAnsi="Arial" w:cs="Arial"/>
          <w:bCs/>
        </w:rPr>
        <w:t xml:space="preserve">Παράλληλα, καταργήσατε με το άρ.86 του ν.4674/2020, το διαφανές και με κριτήρια πρόγραμμα ενίσχυσης του Τύπου του ν.4609/2019 και των σχετικών Κοινών Υπουργικών Αποφάσεων, έπειτα από το φιάσκο με την απόφασή σας για  χρηματοδότηση εφημερίδων, όπως το «Μακελειό» και η «Ελεύθερη Ώρα» και για κατανομή των ενισχύσεων χωρίς αναλογικότητα ως προς τον αριθμό εργαζομένων, όπως όριζε η νομοθεσία. </w:t>
      </w:r>
    </w:p>
    <w:p w:rsidR="00CB3CC0" w:rsidRPr="006900C9" w:rsidRDefault="00CB3CC0" w:rsidP="00547EEB">
      <w:pPr>
        <w:pStyle w:val="A3"/>
        <w:spacing w:line="276" w:lineRule="auto"/>
        <w:jc w:val="both"/>
        <w:rPr>
          <w:rFonts w:ascii="Arial" w:hAnsi="Arial" w:cs="Arial"/>
          <w:bCs/>
        </w:rPr>
      </w:pPr>
    </w:p>
    <w:p w:rsidR="00CB3CC0" w:rsidRPr="006900C9" w:rsidRDefault="00547EEB" w:rsidP="00547EEB">
      <w:pPr>
        <w:pStyle w:val="A3"/>
        <w:spacing w:line="276" w:lineRule="auto"/>
        <w:jc w:val="both"/>
        <w:rPr>
          <w:rFonts w:ascii="Arial" w:hAnsi="Arial" w:cs="Arial"/>
          <w:bCs/>
        </w:rPr>
      </w:pPr>
      <w:r w:rsidRPr="006900C9">
        <w:rPr>
          <w:rFonts w:ascii="Arial" w:hAnsi="Arial" w:cs="Arial"/>
          <w:bCs/>
        </w:rPr>
        <w:t xml:space="preserve">Επρόκειτο για την παταγώδη κατάληξη ενός κυβερνητικού αλαλούμ, καθώς ήδη είχατε συμπεριλάβει στους δικαιούχους, έντυπα άσχετα με την ενημέρωση, όπως </w:t>
      </w:r>
      <w:proofErr w:type="spellStart"/>
      <w:r w:rsidRPr="006900C9">
        <w:rPr>
          <w:rFonts w:ascii="Arial" w:hAnsi="Arial" w:cs="Arial"/>
          <w:bCs/>
        </w:rPr>
        <w:t>στοιχηματικές</w:t>
      </w:r>
      <w:proofErr w:type="spellEnd"/>
      <w:r w:rsidRPr="006900C9">
        <w:rPr>
          <w:rFonts w:ascii="Arial" w:hAnsi="Arial" w:cs="Arial"/>
          <w:bCs/>
        </w:rPr>
        <w:t xml:space="preserve"> εφημερίδες, αλλά και ιδιοκτήτες που χρωστούν σε εργαζομένους τους, στην εφορία και τα ασφαλιστικά Ταμεία. Ρίξατε στάχτη στα μάτια των κλάδου, με την </w:t>
      </w:r>
      <w:proofErr w:type="spellStart"/>
      <w:r w:rsidRPr="006900C9">
        <w:rPr>
          <w:rFonts w:ascii="Arial" w:hAnsi="Arial" w:cs="Arial"/>
          <w:bCs/>
        </w:rPr>
        <w:t>επανανομοθέτηση</w:t>
      </w:r>
      <w:proofErr w:type="spellEnd"/>
      <w:r w:rsidRPr="006900C9">
        <w:rPr>
          <w:rFonts w:ascii="Arial" w:hAnsi="Arial" w:cs="Arial"/>
          <w:bCs/>
        </w:rPr>
        <w:t xml:space="preserve"> διάταξης για ενίσχυση του Τύπου, χωρίς όμως να εκδώσετε εδώ και 9 μήνες τη σχετική Υπουργική Απόφαση για τα κριτήρια και τη διαδικασία ενίσχυσης. </w:t>
      </w:r>
    </w:p>
    <w:p w:rsidR="00CB3CC0" w:rsidRPr="006900C9" w:rsidRDefault="00CB3CC0" w:rsidP="00547EEB">
      <w:pPr>
        <w:pStyle w:val="A3"/>
        <w:spacing w:line="276" w:lineRule="auto"/>
        <w:jc w:val="both"/>
        <w:rPr>
          <w:rFonts w:ascii="Arial" w:hAnsi="Arial" w:cs="Arial"/>
          <w:bCs/>
        </w:rPr>
      </w:pPr>
    </w:p>
    <w:p w:rsidR="00547EEB" w:rsidRPr="006900C9" w:rsidRDefault="00547EEB" w:rsidP="00547EEB">
      <w:pPr>
        <w:pStyle w:val="A3"/>
        <w:spacing w:line="276" w:lineRule="auto"/>
        <w:jc w:val="both"/>
        <w:rPr>
          <w:rFonts w:ascii="Arial" w:hAnsi="Arial" w:cs="Arial"/>
          <w:bCs/>
        </w:rPr>
      </w:pPr>
      <w:proofErr w:type="spellStart"/>
      <w:r w:rsidRPr="006900C9">
        <w:rPr>
          <w:rFonts w:ascii="Arial" w:hAnsi="Arial" w:cs="Arial"/>
          <w:bCs/>
        </w:rPr>
        <w:t>Αντ΄</w:t>
      </w:r>
      <w:proofErr w:type="spellEnd"/>
      <w:r w:rsidRPr="006900C9">
        <w:rPr>
          <w:rFonts w:ascii="Arial" w:hAnsi="Arial" w:cs="Arial"/>
          <w:bCs/>
        </w:rPr>
        <w:t xml:space="preserve"> αυτού, επιλέξατε να χρηματοδοτήσετε προκλητικά αδιαφανώς τα Μέσα Ενημέρωσης με τις διαδικασίες των Λιστών σας. Τα Περιφερειακά Μέσα, έχασαν έτσι τα 4 εκ. ευρώ που ήταν εγγεγραμμένα στον Προϋπολογισμό του 2019 από την Κυβέρνηση ΣΥΡΙΖΑ για τα προγράμματα ενίσχυσής τους και φαίνεται πως οδηγείτε την κατάσταση ώστε να χαθούν τα 4 ακόμα εκατομμύρια του 2020.</w:t>
      </w:r>
    </w:p>
    <w:p w:rsidR="00547EEB" w:rsidRPr="006900C9" w:rsidRDefault="00547EEB" w:rsidP="00547EEB">
      <w:pPr>
        <w:pStyle w:val="A3"/>
        <w:spacing w:line="276" w:lineRule="auto"/>
        <w:jc w:val="both"/>
        <w:rPr>
          <w:rFonts w:ascii="Arial" w:hAnsi="Arial" w:cs="Arial"/>
          <w:bCs/>
        </w:rPr>
      </w:pPr>
    </w:p>
    <w:p w:rsidR="00CB3CC0" w:rsidRPr="006900C9" w:rsidRDefault="00547EEB" w:rsidP="00547EEB">
      <w:pPr>
        <w:pStyle w:val="A3"/>
        <w:spacing w:line="276" w:lineRule="auto"/>
        <w:jc w:val="both"/>
        <w:rPr>
          <w:rFonts w:ascii="Arial" w:hAnsi="Arial" w:cs="Arial"/>
          <w:bCs/>
        </w:rPr>
      </w:pPr>
      <w:r w:rsidRPr="006900C9">
        <w:rPr>
          <w:rFonts w:ascii="Arial" w:hAnsi="Arial" w:cs="Arial"/>
          <w:bCs/>
        </w:rPr>
        <w:t>Εξ άλλου, για την περίοδο της πανδημίας, νομοθετήσατε</w:t>
      </w:r>
      <w:r w:rsidR="00CB3CC0" w:rsidRPr="006900C9">
        <w:rPr>
          <w:rFonts w:ascii="Arial" w:hAnsi="Arial" w:cs="Arial"/>
          <w:bCs/>
        </w:rPr>
        <w:t xml:space="preserve"> με το άρθρο 43 </w:t>
      </w:r>
      <w:r w:rsidRPr="006900C9">
        <w:rPr>
          <w:rFonts w:ascii="Arial" w:hAnsi="Arial" w:cs="Arial"/>
          <w:bCs/>
        </w:rPr>
        <w:t xml:space="preserve">της ΠΝΠ 1/5/2020 τη μείωση κατά 50% του ενοικίου Περιφερειακών Τηλεοπτικών Μέσων προς τη DIGEA, δηλαδή την κοινοπραξία των ιδιωτικών τηλεοπτικών σταθμών πανελλαδικής εμβέλειας, παρόλο που ως ΣΥΡΙΖΑ είχαμε ζητήσει την κατά 100% απαλλαγή τους. Ο τρόπος, όμως, με τον οποίο νομοθετήσατε αυτή τη μείωση, ουσιαστικά ωφέλησε κατά κύριο λόγο τους πανελλαδικούς σταθμούς, καθώς ταυτόχρονα μετακυλήσατε τη μείωση αυτή σε ισόποση μείωση του τιμήματος που καταβάλλει η DIGEA προς το Δημόσιο για τη χρήση των συχνοτήτων, ενώ το Δημόσιο επωμίστηκε επιπλέον και την αντίστοιχη μείωση 50% του ενοικίου των ίδιων των πανελλαδικών σταθμών προς τη DIGEA, δηλαδή προς τον εαυτό τους. </w:t>
      </w:r>
    </w:p>
    <w:p w:rsidR="00CB3CC0" w:rsidRPr="006900C9" w:rsidRDefault="00CB3CC0" w:rsidP="00547EEB">
      <w:pPr>
        <w:pStyle w:val="A3"/>
        <w:spacing w:line="276" w:lineRule="auto"/>
        <w:jc w:val="both"/>
        <w:rPr>
          <w:rFonts w:ascii="Arial" w:hAnsi="Arial" w:cs="Arial"/>
          <w:bCs/>
        </w:rPr>
      </w:pPr>
    </w:p>
    <w:p w:rsidR="00547EEB" w:rsidRPr="006900C9" w:rsidRDefault="00547EEB" w:rsidP="00547EEB">
      <w:pPr>
        <w:pStyle w:val="A3"/>
        <w:spacing w:line="276" w:lineRule="auto"/>
        <w:jc w:val="both"/>
        <w:rPr>
          <w:rFonts w:ascii="Arial" w:hAnsi="Arial" w:cs="Arial"/>
          <w:bCs/>
        </w:rPr>
      </w:pPr>
      <w:r w:rsidRPr="006900C9">
        <w:rPr>
          <w:rFonts w:ascii="Arial" w:hAnsi="Arial" w:cs="Arial"/>
          <w:bCs/>
        </w:rPr>
        <w:t xml:space="preserve">Ταυτόχρονα, η εν λόγω διάταξη έθεσε σε καθεστώς ομηρείας τα Περιφερειακά Μέσα, καθώς η DIGEA απέκτησε το δικαίωμα να ρίξει «μαύρο» στο σήμα όποιου περιφερειακού τηλεοπτικού σταθμού καθυστερούσε έστω και μία ημέρα να καταβάλλει το σχετικό ενοίκιο. </w:t>
      </w:r>
    </w:p>
    <w:p w:rsidR="00CB3CC0" w:rsidRPr="006900C9" w:rsidRDefault="00CB3CC0" w:rsidP="00547EEB">
      <w:pPr>
        <w:pStyle w:val="A3"/>
        <w:spacing w:line="276" w:lineRule="auto"/>
        <w:jc w:val="both"/>
        <w:rPr>
          <w:rFonts w:ascii="Arial" w:hAnsi="Arial" w:cs="Arial"/>
          <w:bCs/>
        </w:rPr>
      </w:pPr>
    </w:p>
    <w:p w:rsidR="00547EEB" w:rsidRPr="006900C9" w:rsidRDefault="00547EEB" w:rsidP="00547EEB">
      <w:pPr>
        <w:pStyle w:val="A3"/>
        <w:spacing w:line="276" w:lineRule="auto"/>
        <w:jc w:val="both"/>
        <w:rPr>
          <w:rFonts w:ascii="Arial" w:hAnsi="Arial" w:cs="Arial"/>
          <w:bCs/>
        </w:rPr>
      </w:pPr>
      <w:r w:rsidRPr="006900C9">
        <w:rPr>
          <w:rFonts w:ascii="Arial" w:hAnsi="Arial" w:cs="Arial"/>
          <w:bCs/>
        </w:rPr>
        <w:t xml:space="preserve">Τέλος, έχετε αδρανήσει πλήρως μην έχοντας προβεί στις απαραίτητες νομοθετικές ενέργειες που χρειάζονται για τη διατήρηση της υποχρέωσης για δημοσίευση των διακηρύξεων. Η σημερινή κυβέρνηση δεν έχει καμία δικαιολογία πλέον γι’ αυτή την καθυστέρηση. Με την έξοδο από τα Μνημόνια, έχουν δοθεί μεγάλοι βαθμοί </w:t>
      </w:r>
      <w:r w:rsidRPr="006900C9">
        <w:rPr>
          <w:rFonts w:ascii="Arial" w:hAnsi="Arial" w:cs="Arial"/>
          <w:bCs/>
        </w:rPr>
        <w:lastRenderedPageBreak/>
        <w:t>ελευθερίας για να έχετε τη δυνατότητα να διατηρήσετε οριστικά τις υποχρεωτικές δημοσιεύσεις ως ένα μόνιμο μέτρο.</w:t>
      </w:r>
    </w:p>
    <w:p w:rsidR="00547EEB" w:rsidRPr="006900C9" w:rsidRDefault="00547EEB" w:rsidP="00547EEB">
      <w:pPr>
        <w:pStyle w:val="A3"/>
        <w:spacing w:line="276" w:lineRule="auto"/>
        <w:jc w:val="both"/>
        <w:rPr>
          <w:rFonts w:ascii="Arial" w:hAnsi="Arial" w:cs="Arial"/>
          <w:bCs/>
        </w:rPr>
      </w:pPr>
    </w:p>
    <w:p w:rsidR="00547EEB" w:rsidRPr="006900C9" w:rsidRDefault="00547EEB" w:rsidP="00547EEB">
      <w:pPr>
        <w:pStyle w:val="A3"/>
        <w:spacing w:line="276" w:lineRule="auto"/>
        <w:jc w:val="both"/>
        <w:rPr>
          <w:rFonts w:ascii="Arial" w:hAnsi="Arial" w:cs="Arial"/>
          <w:bCs/>
        </w:rPr>
      </w:pPr>
      <w:r w:rsidRPr="006900C9">
        <w:rPr>
          <w:rFonts w:ascii="Arial" w:hAnsi="Arial" w:cs="Arial"/>
          <w:bCs/>
        </w:rPr>
        <w:t xml:space="preserve">Κύριε υπουργέ, τα Περιφερειακά Μέσα αντιμετωπίζουν μια από τις σοβαρότερες κρίσεις της ιστορίας τους. Τα έσοδα τους, έχουν σχεδόν εκμηδενιστεί λόγω και της ραγδαίας μείωσης των διαφημιστικών εσόδων. Η απώλεια αυτή δεν έχει αντισταθμιστεί από κανένα ουσιαστικό μέτρο στήριξης, μιας και η κυβέρνηση δείχνει πως δεν ενδιαφέρεται για τα προβλήματα των πολιτών στην Περιφέρεια και για την ανάδειξή τους από τα Τοπικά και Περιφερειακά ΜΜΕ. Αυτή η πολιτική οδηγεί συνειδητά τα Περιφερειακά Μέσα σε οικονομικό στραγγαλισμό και ασφυξία. </w:t>
      </w:r>
    </w:p>
    <w:p w:rsidR="00CB3CC0" w:rsidRPr="006900C9" w:rsidRDefault="00CB3CC0" w:rsidP="00547EEB">
      <w:pPr>
        <w:pStyle w:val="A3"/>
        <w:spacing w:line="276" w:lineRule="auto"/>
        <w:jc w:val="both"/>
        <w:rPr>
          <w:rFonts w:ascii="Arial" w:hAnsi="Arial" w:cs="Arial"/>
          <w:bCs/>
        </w:rPr>
      </w:pPr>
    </w:p>
    <w:p w:rsidR="00547EEB" w:rsidRPr="006900C9" w:rsidRDefault="00547EEB" w:rsidP="00547EEB">
      <w:pPr>
        <w:pStyle w:val="A3"/>
        <w:spacing w:line="276" w:lineRule="auto"/>
        <w:jc w:val="both"/>
        <w:rPr>
          <w:rFonts w:ascii="Arial" w:hAnsi="Arial" w:cs="Arial"/>
          <w:bCs/>
        </w:rPr>
      </w:pPr>
      <w:r w:rsidRPr="006900C9">
        <w:rPr>
          <w:rFonts w:ascii="Arial" w:hAnsi="Arial" w:cs="Arial"/>
          <w:bCs/>
        </w:rPr>
        <w:t xml:space="preserve">Είναι αναγκαίο να αναλάβετε πρωτοβουλίες άμεσα. Η φωνή των Μέσων της Περιφέρειας πρέπει να συνεχίσει να ακούγεται δυνατά. Είναι ζήτημα Δημοκρατίας. </w:t>
      </w:r>
    </w:p>
    <w:p w:rsidR="00CB3CC0" w:rsidRPr="006900C9" w:rsidRDefault="00CB3CC0" w:rsidP="00547EEB">
      <w:pPr>
        <w:pStyle w:val="A3"/>
        <w:spacing w:line="276" w:lineRule="auto"/>
        <w:jc w:val="both"/>
        <w:rPr>
          <w:rFonts w:ascii="Arial" w:hAnsi="Arial" w:cs="Arial"/>
          <w:bCs/>
        </w:rPr>
      </w:pPr>
    </w:p>
    <w:p w:rsidR="00547EEB" w:rsidRPr="006900C9" w:rsidRDefault="00547EEB" w:rsidP="00547EEB">
      <w:pPr>
        <w:pStyle w:val="A3"/>
        <w:spacing w:line="276" w:lineRule="auto"/>
        <w:jc w:val="both"/>
        <w:rPr>
          <w:rFonts w:ascii="Arial" w:hAnsi="Arial" w:cs="Arial"/>
          <w:bCs/>
        </w:rPr>
      </w:pPr>
      <w:r w:rsidRPr="006900C9">
        <w:rPr>
          <w:rFonts w:ascii="Arial" w:hAnsi="Arial" w:cs="Arial"/>
          <w:bCs/>
        </w:rPr>
        <w:t xml:space="preserve">Εμείς, στον ΣΥΡΙΖΑ είμαστε ένθερμοι υποστηρικτές της εποικοδομητικής κριτικής αλλά και των αποφασιστικών παρεμβάσεων της Πολιτείας υπέρ της ουσιαστικής και διαφανούς στήριξης της ιδιωτικής πρωτοβουλίας. </w:t>
      </w:r>
    </w:p>
    <w:p w:rsidR="00CB3CC0" w:rsidRPr="006900C9" w:rsidRDefault="00CB3CC0" w:rsidP="00547EEB">
      <w:pPr>
        <w:pStyle w:val="A3"/>
        <w:spacing w:line="276" w:lineRule="auto"/>
        <w:jc w:val="both"/>
        <w:rPr>
          <w:rFonts w:ascii="Arial" w:hAnsi="Arial" w:cs="Arial"/>
          <w:bCs/>
        </w:rPr>
      </w:pPr>
    </w:p>
    <w:p w:rsidR="00547EEB" w:rsidRPr="006900C9" w:rsidRDefault="00547EEB" w:rsidP="00547EEB">
      <w:pPr>
        <w:pStyle w:val="A3"/>
        <w:spacing w:line="276" w:lineRule="auto"/>
        <w:jc w:val="both"/>
        <w:rPr>
          <w:rFonts w:ascii="Arial" w:hAnsi="Arial" w:cs="Arial"/>
          <w:bCs/>
        </w:rPr>
      </w:pPr>
      <w:r w:rsidRPr="006900C9">
        <w:rPr>
          <w:rFonts w:ascii="Arial" w:hAnsi="Arial" w:cs="Arial"/>
          <w:bCs/>
        </w:rPr>
        <w:t>Βάσει αυτού και αντιλαμβανόμενοι τη δυστοκία της κυβέρνησης προς την κατεύθυνση αυτή (πάρα των περί των αντιθέτων – συχνά -  διακηρύξεων) σας υποβάλουμε και γραπτώς τις προτάσεις μας για ένα ξεχωριστό πρόγραμμα στήριξης Περιφερειακών Μέσων.</w:t>
      </w:r>
    </w:p>
    <w:p w:rsidR="00CB3CC0" w:rsidRPr="006900C9" w:rsidRDefault="00CB3CC0" w:rsidP="00547EEB">
      <w:pPr>
        <w:pStyle w:val="A3"/>
        <w:spacing w:line="276" w:lineRule="auto"/>
        <w:jc w:val="both"/>
        <w:rPr>
          <w:rFonts w:ascii="Arial" w:hAnsi="Arial" w:cs="Arial"/>
          <w:bCs/>
        </w:rPr>
      </w:pPr>
    </w:p>
    <w:p w:rsidR="00547EEB" w:rsidRPr="006900C9" w:rsidRDefault="00547EEB" w:rsidP="00547EEB">
      <w:pPr>
        <w:pStyle w:val="A3"/>
        <w:spacing w:line="276" w:lineRule="auto"/>
        <w:jc w:val="both"/>
        <w:rPr>
          <w:rFonts w:ascii="Arial" w:hAnsi="Arial" w:cs="Arial"/>
          <w:bCs/>
        </w:rPr>
      </w:pPr>
      <w:r w:rsidRPr="006900C9">
        <w:rPr>
          <w:rFonts w:ascii="Arial" w:hAnsi="Arial" w:cs="Arial"/>
          <w:bCs/>
        </w:rPr>
        <w:t xml:space="preserve">Ένα πρόγραμμα ενισχύσεων το οποίο θα περιλαμβάνει, την πλήρη αξιοποίηση του Μητρώου Περιφερειακού και Τοπικού Τύπου, της Εργάνης, αλλά και του Μητρώου Επιχειρήσεων Ηλεκτρονικών Μέσων και αφού πρώτα υπάρξει επικαιροποίηση των στοιχείων αυτών από τις αρμόδιες Αρχές. Οι ενισχύσεις θα πρέπει να γίνουν με θεσμοθετημένα, ισότιμα και ξεκάθαρα κριτήρια, διαφανείς διαδικασίες και με ανάρτηση όλων των σχετικών δαπανών στη Διαύγεια. Έτσι ώστε να μην ξαναδούμε να δίνονται αφειδώς και απροκάλυπτα χρήματα σε Μέσα ανύπαρκτα, διασπορείς ψευδών ειδήσεων ή αρνητές του </w:t>
      </w:r>
      <w:proofErr w:type="spellStart"/>
      <w:r w:rsidRPr="006900C9">
        <w:rPr>
          <w:rFonts w:ascii="Arial" w:hAnsi="Arial" w:cs="Arial"/>
          <w:bCs/>
        </w:rPr>
        <w:t>κορονοϊού</w:t>
      </w:r>
      <w:proofErr w:type="spellEnd"/>
      <w:r w:rsidRPr="006900C9">
        <w:rPr>
          <w:rFonts w:ascii="Arial" w:hAnsi="Arial" w:cs="Arial"/>
          <w:bCs/>
        </w:rPr>
        <w:t xml:space="preserve">.  </w:t>
      </w:r>
    </w:p>
    <w:p w:rsidR="00547EEB" w:rsidRPr="006900C9" w:rsidRDefault="00547EEB" w:rsidP="00547EEB">
      <w:pPr>
        <w:pStyle w:val="A3"/>
        <w:spacing w:line="276" w:lineRule="auto"/>
        <w:jc w:val="both"/>
        <w:rPr>
          <w:rFonts w:ascii="Arial" w:hAnsi="Arial" w:cs="Arial"/>
          <w:bCs/>
        </w:rPr>
      </w:pPr>
    </w:p>
    <w:p w:rsidR="00547EEB" w:rsidRPr="006900C9" w:rsidRDefault="00547EEB" w:rsidP="00547EEB">
      <w:pPr>
        <w:pStyle w:val="A3"/>
        <w:spacing w:line="276" w:lineRule="auto"/>
        <w:jc w:val="both"/>
        <w:rPr>
          <w:rFonts w:ascii="Arial" w:hAnsi="Arial" w:cs="Arial"/>
          <w:bCs/>
        </w:rPr>
      </w:pPr>
      <w:r w:rsidRPr="006900C9">
        <w:rPr>
          <w:rFonts w:ascii="Arial" w:hAnsi="Arial" w:cs="Arial"/>
          <w:bCs/>
        </w:rPr>
        <w:t>Βασικός πυλώνας του προγράμματος θα είναι η διασφάλιση της αυστηρής τήρησης της υποχρέωσης για την κατανομή του 30% - τουλάχιστον - της προϋπολογιζόμενης διαφημιστικής δαπάνης κάθε φορέα του Δημοσίου, σε περιφερειακά ΜΜΕ.</w:t>
      </w:r>
    </w:p>
    <w:p w:rsidR="00547EEB" w:rsidRPr="006900C9" w:rsidRDefault="00547EEB" w:rsidP="00547EEB">
      <w:pPr>
        <w:pStyle w:val="A3"/>
        <w:spacing w:line="276" w:lineRule="auto"/>
        <w:jc w:val="both"/>
        <w:rPr>
          <w:rFonts w:ascii="Arial" w:hAnsi="Arial" w:cs="Arial"/>
          <w:bCs/>
        </w:rPr>
      </w:pPr>
    </w:p>
    <w:p w:rsidR="00547EEB" w:rsidRPr="006900C9" w:rsidRDefault="00547EEB" w:rsidP="00547EEB">
      <w:pPr>
        <w:pStyle w:val="A3"/>
        <w:spacing w:line="276" w:lineRule="auto"/>
        <w:jc w:val="both"/>
        <w:rPr>
          <w:rFonts w:ascii="Arial" w:hAnsi="Arial" w:cs="Arial"/>
          <w:bCs/>
        </w:rPr>
      </w:pPr>
      <w:r w:rsidRPr="006900C9">
        <w:rPr>
          <w:rFonts w:ascii="Arial" w:hAnsi="Arial" w:cs="Arial"/>
          <w:bCs/>
        </w:rPr>
        <w:t>Παράλληλα, απαιτείται να προβλεφθεί η κατά 100% αναστολή των πληρωμών των περιφερειακών τηλεοπτικών σταθμών προς τη DIGEA. Η αναστολή αυτών των υποχρεώσεων για ένα εύλογο χρονικό διάστημα θα έδινε τη δυνατότητα στους Σταθμούς να επιβιώσουν και να διατηρήσουν τις θέσεις εργασίας.</w:t>
      </w:r>
    </w:p>
    <w:p w:rsidR="00547EEB" w:rsidRPr="006900C9" w:rsidRDefault="00547EEB" w:rsidP="00547EEB">
      <w:pPr>
        <w:pStyle w:val="A3"/>
        <w:spacing w:line="276" w:lineRule="auto"/>
        <w:jc w:val="both"/>
        <w:rPr>
          <w:rFonts w:ascii="Arial" w:hAnsi="Arial" w:cs="Arial"/>
          <w:bCs/>
        </w:rPr>
      </w:pPr>
    </w:p>
    <w:p w:rsidR="00547EEB" w:rsidRPr="006900C9" w:rsidRDefault="00547EEB" w:rsidP="00547EEB">
      <w:pPr>
        <w:pStyle w:val="A3"/>
        <w:spacing w:line="276" w:lineRule="auto"/>
        <w:jc w:val="both"/>
        <w:rPr>
          <w:rFonts w:ascii="Arial" w:hAnsi="Arial" w:cs="Arial"/>
          <w:bCs/>
        </w:rPr>
      </w:pPr>
      <w:r w:rsidRPr="006900C9">
        <w:rPr>
          <w:rFonts w:ascii="Arial" w:hAnsi="Arial" w:cs="Arial"/>
          <w:bCs/>
        </w:rPr>
        <w:t>Επίσης, θα πρέπει να νομοθετηθεί άμεσα έκτακτη, ειδική ρύθμιση, των οφειλών των επιχειρήσεων Περιφερειακού Τύπου προς στον ΕΔΟΕΑΠ με πρόγραμμα τουλάχιστον 120 δόσεων. Να προχωρήσετε, επιπλέον, σε γενναία φορολογικά μέτρα, όπως ο μηδενισμός του ΦΠΑ στην εκτύπωση, την πώληση και διανομή εντύπων ή την αγορά τηλεοπτικού χρόνου καθώς και στην κάλυψη του κόστους μεταφοράς εντύπων στην Περιφέρεια για το επόμενο 6μηνο. Ταυτόχρονα, να διευρυνθεί το δίκτυο πώλησης των εφημερίδων σε περισσότερα σημεία (</w:t>
      </w:r>
      <w:proofErr w:type="spellStart"/>
      <w:r w:rsidRPr="006900C9">
        <w:rPr>
          <w:rFonts w:ascii="Arial" w:hAnsi="Arial" w:cs="Arial"/>
          <w:bCs/>
        </w:rPr>
        <w:t>π.χ</w:t>
      </w:r>
      <w:proofErr w:type="spellEnd"/>
      <w:r w:rsidRPr="006900C9">
        <w:rPr>
          <w:rFonts w:ascii="Arial" w:hAnsi="Arial" w:cs="Arial"/>
          <w:bCs/>
        </w:rPr>
        <w:t xml:space="preserve"> </w:t>
      </w:r>
      <w:proofErr w:type="spellStart"/>
      <w:r w:rsidRPr="006900C9">
        <w:rPr>
          <w:rFonts w:ascii="Arial" w:hAnsi="Arial" w:cs="Arial"/>
          <w:bCs/>
        </w:rPr>
        <w:t>supermarket</w:t>
      </w:r>
      <w:proofErr w:type="spellEnd"/>
      <w:r w:rsidRPr="006900C9">
        <w:rPr>
          <w:rFonts w:ascii="Arial" w:hAnsi="Arial" w:cs="Arial"/>
          <w:bCs/>
        </w:rPr>
        <w:t>) για όσο διαρκούν οι περιορισμοί στην κυκλοφορία των πολιτών.</w:t>
      </w:r>
    </w:p>
    <w:p w:rsidR="00547EEB" w:rsidRPr="006900C9" w:rsidRDefault="00547EEB" w:rsidP="00547EEB">
      <w:pPr>
        <w:pStyle w:val="A3"/>
        <w:spacing w:line="276" w:lineRule="auto"/>
        <w:jc w:val="both"/>
        <w:rPr>
          <w:rFonts w:ascii="Arial" w:hAnsi="Arial" w:cs="Arial"/>
          <w:bCs/>
        </w:rPr>
      </w:pPr>
    </w:p>
    <w:p w:rsidR="00547EEB" w:rsidRPr="006900C9" w:rsidRDefault="00547EEB" w:rsidP="00547EEB">
      <w:pPr>
        <w:pStyle w:val="A3"/>
        <w:spacing w:line="276" w:lineRule="auto"/>
        <w:jc w:val="both"/>
        <w:rPr>
          <w:rFonts w:ascii="Arial" w:hAnsi="Arial" w:cs="Arial"/>
          <w:bCs/>
        </w:rPr>
      </w:pPr>
      <w:r w:rsidRPr="006900C9">
        <w:rPr>
          <w:rFonts w:ascii="Arial" w:hAnsi="Arial" w:cs="Arial"/>
          <w:bCs/>
        </w:rPr>
        <w:lastRenderedPageBreak/>
        <w:t xml:space="preserve">Τέλος, απαιτείται ένα πρόγραμμα στήριξης των θέσεων εργασίας, όπως και η αξιοποίηση των προγραμμάτων ΕΣΠΑ για τον ψηφιακό μετασχηματισμό και εκσυγχρονισμό των </w:t>
      </w:r>
      <w:proofErr w:type="spellStart"/>
      <w:r w:rsidRPr="006900C9">
        <w:rPr>
          <w:rFonts w:ascii="Arial" w:hAnsi="Arial" w:cs="Arial"/>
          <w:bCs/>
        </w:rPr>
        <w:t>μιντιακών</w:t>
      </w:r>
      <w:proofErr w:type="spellEnd"/>
      <w:r w:rsidRPr="006900C9">
        <w:rPr>
          <w:rFonts w:ascii="Arial" w:hAnsi="Arial" w:cs="Arial"/>
          <w:bCs/>
        </w:rPr>
        <w:t xml:space="preserve"> επιχειρήσεων περιφερειακής εμβέλειας.</w:t>
      </w:r>
    </w:p>
    <w:p w:rsidR="00547EEB" w:rsidRPr="006900C9" w:rsidRDefault="00547EEB" w:rsidP="00547EEB">
      <w:pPr>
        <w:pStyle w:val="A3"/>
        <w:spacing w:line="276" w:lineRule="auto"/>
        <w:jc w:val="both"/>
        <w:rPr>
          <w:rFonts w:ascii="Arial" w:hAnsi="Arial" w:cs="Arial"/>
          <w:bCs/>
        </w:rPr>
      </w:pPr>
    </w:p>
    <w:p w:rsidR="007D4EBA" w:rsidRPr="006900C9" w:rsidRDefault="00CB3CC0" w:rsidP="00547EEB">
      <w:pPr>
        <w:pStyle w:val="A3"/>
        <w:spacing w:line="276" w:lineRule="auto"/>
        <w:jc w:val="both"/>
        <w:rPr>
          <w:rFonts w:ascii="Arial" w:hAnsi="Arial" w:cs="Arial"/>
          <w:bCs/>
        </w:rPr>
      </w:pPr>
      <w:r w:rsidRPr="006900C9">
        <w:rPr>
          <w:rFonts w:ascii="Arial" w:hAnsi="Arial" w:cs="Arial"/>
          <w:b/>
          <w:bCs/>
        </w:rPr>
        <w:t>Κατόπιν όλων αυτών έ</w:t>
      </w:r>
      <w:r w:rsidR="00547EEB" w:rsidRPr="006900C9">
        <w:rPr>
          <w:rFonts w:ascii="Arial" w:hAnsi="Arial" w:cs="Arial"/>
          <w:b/>
          <w:bCs/>
        </w:rPr>
        <w:t>χοντας ως δεδομένες τις ελλείψεις και τις αβλεψίες της κυβέρνησης, καθώς και την κατάθεση συγκεκριμένων και άμεσα υλοποιήσιμων προτάσεων, όπως αυ</w:t>
      </w:r>
      <w:r w:rsidRPr="006900C9">
        <w:rPr>
          <w:rFonts w:ascii="Arial" w:hAnsi="Arial" w:cs="Arial"/>
          <w:b/>
          <w:bCs/>
        </w:rPr>
        <w:t>τές που αναφέρονται παραπάνω,</w:t>
      </w:r>
      <w:r w:rsidRPr="006900C9">
        <w:rPr>
          <w:rFonts w:ascii="Arial" w:hAnsi="Arial" w:cs="Arial"/>
          <w:bCs/>
        </w:rPr>
        <w:t xml:space="preserve"> </w:t>
      </w:r>
    </w:p>
    <w:p w:rsidR="00547EEB" w:rsidRPr="006900C9" w:rsidRDefault="007D4EBA" w:rsidP="00547EEB">
      <w:pPr>
        <w:pStyle w:val="A3"/>
        <w:spacing w:line="276" w:lineRule="auto"/>
        <w:jc w:val="both"/>
        <w:rPr>
          <w:rFonts w:ascii="Arial" w:hAnsi="Arial" w:cs="Arial"/>
          <w:b/>
          <w:bCs/>
        </w:rPr>
      </w:pPr>
      <w:r w:rsidRPr="006900C9">
        <w:rPr>
          <w:rFonts w:ascii="Arial" w:hAnsi="Arial" w:cs="Arial"/>
          <w:bCs/>
          <w:lang w:val="en-US"/>
        </w:rPr>
        <w:t>E</w:t>
      </w:r>
      <w:r w:rsidR="00CB3CC0" w:rsidRPr="006900C9">
        <w:rPr>
          <w:rFonts w:ascii="Arial" w:hAnsi="Arial" w:cs="Arial"/>
          <w:b/>
          <w:bCs/>
        </w:rPr>
        <w:t>ρωτάται ο αρμόδιος Υφυπουργός:</w:t>
      </w:r>
    </w:p>
    <w:p w:rsidR="007D4EBA" w:rsidRPr="006900C9" w:rsidRDefault="007D4EBA" w:rsidP="00547EEB">
      <w:pPr>
        <w:pStyle w:val="A3"/>
        <w:spacing w:line="276" w:lineRule="auto"/>
        <w:jc w:val="both"/>
        <w:rPr>
          <w:rFonts w:ascii="Arial" w:hAnsi="Arial" w:cs="Arial"/>
          <w:bCs/>
        </w:rPr>
      </w:pPr>
    </w:p>
    <w:p w:rsidR="00547EEB" w:rsidRPr="006900C9" w:rsidRDefault="00547EEB" w:rsidP="007D4EBA">
      <w:pPr>
        <w:pStyle w:val="A3"/>
        <w:numPr>
          <w:ilvl w:val="0"/>
          <w:numId w:val="6"/>
        </w:numPr>
        <w:spacing w:line="276" w:lineRule="auto"/>
        <w:jc w:val="both"/>
        <w:rPr>
          <w:rFonts w:ascii="Arial" w:hAnsi="Arial" w:cs="Arial"/>
          <w:b/>
          <w:bCs/>
        </w:rPr>
      </w:pPr>
      <w:r w:rsidRPr="006900C9">
        <w:rPr>
          <w:rFonts w:ascii="Arial" w:hAnsi="Arial" w:cs="Arial"/>
          <w:b/>
          <w:bCs/>
        </w:rPr>
        <w:t>Πότε σκοπεύει να ολοκληρώσει την υλοποίηση των προγραμμάτων ενίσχυσης του Τύπου, με τη δημοσίευση των σχετικών Υπουργικών Αποφάσεων, οι οποίες δεν έχουν εκδοθεί εδώ και 9 μήνες; Ποια θα είναι τα κριτήρια και ποιο το συνολικό ποσό της ενίσχυσης;</w:t>
      </w:r>
    </w:p>
    <w:p w:rsidR="00547EEB" w:rsidRPr="006900C9" w:rsidRDefault="00547EEB" w:rsidP="00547EEB">
      <w:pPr>
        <w:pStyle w:val="A3"/>
        <w:spacing w:line="276" w:lineRule="auto"/>
        <w:jc w:val="both"/>
        <w:rPr>
          <w:rFonts w:ascii="Arial" w:hAnsi="Arial" w:cs="Arial"/>
          <w:b/>
          <w:bCs/>
        </w:rPr>
      </w:pPr>
    </w:p>
    <w:p w:rsidR="00547EEB" w:rsidRPr="006900C9" w:rsidRDefault="00547EEB" w:rsidP="007D4EBA">
      <w:pPr>
        <w:pStyle w:val="A3"/>
        <w:numPr>
          <w:ilvl w:val="0"/>
          <w:numId w:val="6"/>
        </w:numPr>
        <w:spacing w:line="276" w:lineRule="auto"/>
        <w:jc w:val="both"/>
        <w:rPr>
          <w:rFonts w:ascii="Arial" w:hAnsi="Arial" w:cs="Arial"/>
          <w:b/>
          <w:bCs/>
        </w:rPr>
      </w:pPr>
      <w:r w:rsidRPr="006900C9">
        <w:rPr>
          <w:rFonts w:ascii="Arial" w:hAnsi="Arial" w:cs="Arial"/>
          <w:b/>
          <w:bCs/>
        </w:rPr>
        <w:t>Ποια συγκεκριμένα μέτρα σχεδιάζει να λάβει για την ενίσχυση των Περιφερειακών και Τοπικών ΜΜΕ και πότε; Θα προχωρήσει στη συγκρότηση ενός ολιστικού προγράμματος ενίσχυσης των Περιφερειακών Μέσων;</w:t>
      </w:r>
    </w:p>
    <w:p w:rsidR="00547EEB" w:rsidRPr="006900C9" w:rsidRDefault="00547EEB" w:rsidP="00547EEB">
      <w:pPr>
        <w:pStyle w:val="A3"/>
        <w:spacing w:line="276" w:lineRule="auto"/>
        <w:jc w:val="both"/>
        <w:rPr>
          <w:rFonts w:ascii="Arial" w:hAnsi="Arial" w:cs="Arial"/>
          <w:b/>
          <w:bCs/>
        </w:rPr>
      </w:pPr>
    </w:p>
    <w:p w:rsidR="00547EEB" w:rsidRPr="006900C9" w:rsidRDefault="00547EEB" w:rsidP="007D4EBA">
      <w:pPr>
        <w:pStyle w:val="A3"/>
        <w:numPr>
          <w:ilvl w:val="0"/>
          <w:numId w:val="6"/>
        </w:numPr>
        <w:spacing w:line="276" w:lineRule="auto"/>
        <w:jc w:val="both"/>
        <w:rPr>
          <w:rFonts w:ascii="Arial" w:hAnsi="Arial" w:cs="Arial"/>
          <w:b/>
          <w:bCs/>
        </w:rPr>
      </w:pPr>
      <w:r w:rsidRPr="006900C9">
        <w:rPr>
          <w:rFonts w:ascii="Arial" w:hAnsi="Arial" w:cs="Arial"/>
          <w:b/>
          <w:bCs/>
        </w:rPr>
        <w:t xml:space="preserve">Θα συνεχίσει την πρακτική χρηματοδότησης των ΜΜΕ με Λίστες που χαρακτηρίζονται από πρωτοφανή αδιαφάνεια; </w:t>
      </w:r>
    </w:p>
    <w:p w:rsidR="00547EEB" w:rsidRPr="006900C9" w:rsidRDefault="00547EEB" w:rsidP="00547EEB">
      <w:pPr>
        <w:pStyle w:val="A3"/>
        <w:spacing w:line="276" w:lineRule="auto"/>
        <w:jc w:val="both"/>
        <w:rPr>
          <w:rFonts w:ascii="Arial" w:hAnsi="Arial" w:cs="Arial"/>
          <w:b/>
          <w:bCs/>
        </w:rPr>
      </w:pPr>
    </w:p>
    <w:p w:rsidR="00547EEB" w:rsidRPr="006900C9" w:rsidRDefault="00547EEB" w:rsidP="007D4EBA">
      <w:pPr>
        <w:pStyle w:val="A3"/>
        <w:numPr>
          <w:ilvl w:val="0"/>
          <w:numId w:val="6"/>
        </w:numPr>
        <w:spacing w:line="276" w:lineRule="auto"/>
        <w:jc w:val="both"/>
        <w:rPr>
          <w:rFonts w:ascii="Arial" w:hAnsi="Arial" w:cs="Arial"/>
          <w:b/>
          <w:bCs/>
        </w:rPr>
      </w:pPr>
      <w:r w:rsidRPr="006900C9">
        <w:rPr>
          <w:rFonts w:ascii="Arial" w:hAnsi="Arial" w:cs="Arial"/>
          <w:b/>
          <w:bCs/>
        </w:rPr>
        <w:t>Θα τηρήσει το 30% της διαφημιστικής δαπάνης των φορέων του στενού και ευρύτερου Δημόσιου Τομέα στα Περιφερειακά ΜΜΕ;</w:t>
      </w:r>
    </w:p>
    <w:p w:rsidR="00547EEB" w:rsidRPr="006900C9" w:rsidRDefault="00547EEB" w:rsidP="00547EEB">
      <w:pPr>
        <w:pStyle w:val="A3"/>
        <w:spacing w:line="276" w:lineRule="auto"/>
        <w:jc w:val="both"/>
        <w:rPr>
          <w:rFonts w:ascii="Arial" w:hAnsi="Arial" w:cs="Arial"/>
          <w:b/>
          <w:bCs/>
        </w:rPr>
      </w:pPr>
    </w:p>
    <w:p w:rsidR="00547EEB" w:rsidRPr="006900C9" w:rsidRDefault="00547EEB" w:rsidP="007D4EBA">
      <w:pPr>
        <w:pStyle w:val="A3"/>
        <w:numPr>
          <w:ilvl w:val="0"/>
          <w:numId w:val="6"/>
        </w:numPr>
        <w:spacing w:line="276" w:lineRule="auto"/>
        <w:jc w:val="both"/>
        <w:rPr>
          <w:rFonts w:ascii="Arial" w:hAnsi="Arial" w:cs="Arial"/>
          <w:b/>
          <w:bCs/>
        </w:rPr>
      </w:pPr>
      <w:r w:rsidRPr="006900C9">
        <w:rPr>
          <w:rFonts w:ascii="Arial" w:hAnsi="Arial" w:cs="Arial"/>
          <w:b/>
          <w:bCs/>
        </w:rPr>
        <w:t>Θα κάνει ό,τι είναι απαραίτητο ώστε όχι μόνο να μην καταργηθεί η υποχρέωση για τη δημοσίευση των διακηρύξεων στον Τύπο, αλλά για να αποκτήσει μόνιμο χαρακτήρα;</w:t>
      </w:r>
    </w:p>
    <w:p w:rsidR="00931A06" w:rsidRPr="006900C9" w:rsidRDefault="00931A06" w:rsidP="00547EEB">
      <w:pPr>
        <w:pStyle w:val="A3"/>
        <w:spacing w:line="276" w:lineRule="auto"/>
        <w:jc w:val="both"/>
        <w:rPr>
          <w:rFonts w:ascii="Arial" w:eastAsia="Times New Roman" w:hAnsi="Arial" w:cs="Arial"/>
          <w:bCs/>
        </w:rPr>
      </w:pPr>
    </w:p>
    <w:p w:rsidR="009B32BC" w:rsidRPr="006900C9" w:rsidRDefault="009B32BC" w:rsidP="00931A06">
      <w:pPr>
        <w:jc w:val="both"/>
        <w:rPr>
          <w:rFonts w:ascii="Arial" w:hAnsi="Arial" w:cs="Arial"/>
          <w:b/>
        </w:rPr>
      </w:pPr>
    </w:p>
    <w:p w:rsidR="00C728ED" w:rsidRPr="006900C9" w:rsidRDefault="00482707" w:rsidP="00931A06">
      <w:pPr>
        <w:jc w:val="center"/>
        <w:rPr>
          <w:rFonts w:ascii="Arial" w:hAnsi="Arial" w:cs="Arial"/>
          <w:b/>
        </w:rPr>
      </w:pPr>
      <w:r w:rsidRPr="006900C9">
        <w:rPr>
          <w:rFonts w:ascii="Arial" w:hAnsi="Arial" w:cs="Arial"/>
          <w:b/>
        </w:rPr>
        <w:t xml:space="preserve"> </w:t>
      </w:r>
      <w:r w:rsidR="001F5ACB" w:rsidRPr="006900C9">
        <w:rPr>
          <w:rFonts w:ascii="Arial" w:hAnsi="Arial" w:cs="Arial"/>
          <w:b/>
        </w:rPr>
        <w:t>Οι ερωτώντες Βουλευτές</w:t>
      </w:r>
    </w:p>
    <w:p w:rsidR="009B32BC" w:rsidRPr="006900C9" w:rsidRDefault="009B32BC" w:rsidP="00931A06">
      <w:pPr>
        <w:jc w:val="center"/>
        <w:rPr>
          <w:rFonts w:ascii="Arial" w:hAnsi="Arial" w:cs="Arial"/>
          <w:b/>
        </w:rPr>
      </w:pPr>
      <w:proofErr w:type="spellStart"/>
      <w:r w:rsidRPr="006900C9">
        <w:rPr>
          <w:rFonts w:ascii="Arial" w:hAnsi="Arial" w:cs="Arial"/>
          <w:b/>
        </w:rPr>
        <w:t>Γκαρά</w:t>
      </w:r>
      <w:proofErr w:type="spellEnd"/>
      <w:r w:rsidRPr="006900C9">
        <w:rPr>
          <w:rFonts w:ascii="Arial" w:hAnsi="Arial" w:cs="Arial"/>
          <w:b/>
        </w:rPr>
        <w:t xml:space="preserve"> Αναστασία</w:t>
      </w:r>
    </w:p>
    <w:p w:rsidR="00547EEB" w:rsidRPr="006900C9" w:rsidRDefault="00547EEB" w:rsidP="00931A06">
      <w:pPr>
        <w:jc w:val="center"/>
        <w:rPr>
          <w:rFonts w:ascii="Arial" w:hAnsi="Arial" w:cs="Arial"/>
          <w:b/>
        </w:rPr>
      </w:pPr>
      <w:proofErr w:type="spellStart"/>
      <w:r w:rsidRPr="006900C9">
        <w:rPr>
          <w:rFonts w:ascii="Arial" w:hAnsi="Arial" w:cs="Arial"/>
          <w:b/>
        </w:rPr>
        <w:t>Κάτσης</w:t>
      </w:r>
      <w:proofErr w:type="spellEnd"/>
      <w:r w:rsidRPr="006900C9">
        <w:rPr>
          <w:rFonts w:ascii="Arial" w:hAnsi="Arial" w:cs="Arial"/>
          <w:b/>
        </w:rPr>
        <w:t xml:space="preserve"> Μάριος</w:t>
      </w:r>
    </w:p>
    <w:p w:rsidR="007D4EBA" w:rsidRPr="006900C9" w:rsidRDefault="007D4EBA" w:rsidP="00931A06">
      <w:pPr>
        <w:jc w:val="center"/>
        <w:rPr>
          <w:rFonts w:ascii="Arial" w:hAnsi="Arial" w:cs="Arial"/>
          <w:b/>
        </w:rPr>
      </w:pPr>
    </w:p>
    <w:p w:rsidR="00BE3C69" w:rsidRPr="006900C9" w:rsidRDefault="00BE3C69" w:rsidP="00931A06">
      <w:pPr>
        <w:jc w:val="center"/>
        <w:rPr>
          <w:rFonts w:ascii="Arial" w:hAnsi="Arial" w:cs="Arial"/>
          <w:b/>
        </w:rPr>
      </w:pPr>
      <w:proofErr w:type="spellStart"/>
      <w:r w:rsidRPr="006900C9">
        <w:rPr>
          <w:rFonts w:ascii="Arial" w:hAnsi="Arial" w:cs="Arial"/>
          <w:b/>
        </w:rPr>
        <w:t>Αβραμάκης</w:t>
      </w:r>
      <w:proofErr w:type="spellEnd"/>
      <w:r w:rsidRPr="006900C9">
        <w:rPr>
          <w:rFonts w:ascii="Arial" w:hAnsi="Arial" w:cs="Arial"/>
          <w:b/>
        </w:rPr>
        <w:t xml:space="preserve"> Λευτέρης</w:t>
      </w:r>
    </w:p>
    <w:p w:rsidR="00BE3C69" w:rsidRPr="006900C9" w:rsidRDefault="00BE3C69" w:rsidP="00931A06">
      <w:pPr>
        <w:jc w:val="center"/>
        <w:rPr>
          <w:rFonts w:ascii="Arial" w:hAnsi="Arial" w:cs="Arial"/>
          <w:b/>
        </w:rPr>
      </w:pPr>
      <w:r w:rsidRPr="006900C9">
        <w:rPr>
          <w:rFonts w:ascii="Arial" w:hAnsi="Arial" w:cs="Arial"/>
          <w:b/>
        </w:rPr>
        <w:t>Αλεξιάδης Τρύφων</w:t>
      </w:r>
    </w:p>
    <w:p w:rsidR="00BE3C69" w:rsidRPr="006900C9" w:rsidRDefault="00BE3C69" w:rsidP="00931A06">
      <w:pPr>
        <w:jc w:val="center"/>
        <w:rPr>
          <w:rFonts w:ascii="Arial" w:hAnsi="Arial" w:cs="Arial"/>
          <w:b/>
        </w:rPr>
      </w:pPr>
      <w:r w:rsidRPr="006900C9">
        <w:rPr>
          <w:rFonts w:ascii="Arial" w:hAnsi="Arial" w:cs="Arial"/>
          <w:b/>
        </w:rPr>
        <w:t>Αναγνωστοπούλου Σία</w:t>
      </w:r>
    </w:p>
    <w:p w:rsidR="00BE3C69" w:rsidRPr="006900C9" w:rsidRDefault="00BE3C69" w:rsidP="00931A06">
      <w:pPr>
        <w:jc w:val="center"/>
        <w:rPr>
          <w:rFonts w:ascii="Arial" w:hAnsi="Arial" w:cs="Arial"/>
          <w:b/>
        </w:rPr>
      </w:pPr>
      <w:r w:rsidRPr="006900C9">
        <w:rPr>
          <w:rFonts w:ascii="Arial" w:hAnsi="Arial" w:cs="Arial"/>
          <w:b/>
        </w:rPr>
        <w:t>Αραχωβίτης Σταύρος</w:t>
      </w:r>
    </w:p>
    <w:p w:rsidR="00097D02" w:rsidRPr="006900C9" w:rsidRDefault="00097D02" w:rsidP="00931A06">
      <w:pPr>
        <w:jc w:val="center"/>
        <w:rPr>
          <w:rFonts w:ascii="Arial" w:hAnsi="Arial" w:cs="Arial"/>
          <w:b/>
        </w:rPr>
      </w:pPr>
      <w:r w:rsidRPr="006900C9">
        <w:rPr>
          <w:rFonts w:ascii="Arial" w:hAnsi="Arial" w:cs="Arial"/>
          <w:b/>
        </w:rPr>
        <w:t>Αυγέρη Δώρα</w:t>
      </w:r>
    </w:p>
    <w:p w:rsidR="00BE3C69" w:rsidRPr="006900C9" w:rsidRDefault="00BE3C69" w:rsidP="00931A06">
      <w:pPr>
        <w:jc w:val="center"/>
        <w:rPr>
          <w:rFonts w:ascii="Arial" w:hAnsi="Arial" w:cs="Arial"/>
          <w:b/>
        </w:rPr>
      </w:pPr>
      <w:r w:rsidRPr="006900C9">
        <w:rPr>
          <w:rFonts w:ascii="Arial" w:hAnsi="Arial" w:cs="Arial"/>
          <w:b/>
        </w:rPr>
        <w:t>Αυλωνίτης Αλέξανδρος-Χρήστος</w:t>
      </w:r>
    </w:p>
    <w:p w:rsidR="00BE3C69" w:rsidRPr="006900C9" w:rsidRDefault="00BE3C69" w:rsidP="00931A06">
      <w:pPr>
        <w:jc w:val="center"/>
        <w:rPr>
          <w:rFonts w:ascii="Arial" w:hAnsi="Arial" w:cs="Arial"/>
          <w:b/>
        </w:rPr>
      </w:pPr>
      <w:proofErr w:type="spellStart"/>
      <w:r w:rsidRPr="006900C9">
        <w:rPr>
          <w:rFonts w:ascii="Arial" w:hAnsi="Arial" w:cs="Arial"/>
          <w:b/>
        </w:rPr>
        <w:t>Βαρδάκης</w:t>
      </w:r>
      <w:proofErr w:type="spellEnd"/>
      <w:r w:rsidRPr="006900C9">
        <w:rPr>
          <w:rFonts w:ascii="Arial" w:hAnsi="Arial" w:cs="Arial"/>
          <w:b/>
        </w:rPr>
        <w:t xml:space="preserve"> Σωκράτης</w:t>
      </w:r>
    </w:p>
    <w:p w:rsidR="00097D02" w:rsidRPr="006900C9" w:rsidRDefault="00097D02" w:rsidP="00931A06">
      <w:pPr>
        <w:jc w:val="center"/>
        <w:rPr>
          <w:rFonts w:ascii="Arial" w:hAnsi="Arial" w:cs="Arial"/>
          <w:b/>
        </w:rPr>
      </w:pPr>
      <w:r w:rsidRPr="006900C9">
        <w:rPr>
          <w:rFonts w:ascii="Arial" w:hAnsi="Arial" w:cs="Arial"/>
          <w:b/>
        </w:rPr>
        <w:t>Βέττα Καλλιόπη</w:t>
      </w:r>
    </w:p>
    <w:p w:rsidR="00BE3C69" w:rsidRPr="006900C9" w:rsidRDefault="00BE3C69" w:rsidP="00931A06">
      <w:pPr>
        <w:jc w:val="center"/>
        <w:rPr>
          <w:rFonts w:ascii="Arial" w:hAnsi="Arial" w:cs="Arial"/>
          <w:b/>
        </w:rPr>
      </w:pPr>
      <w:proofErr w:type="spellStart"/>
      <w:r w:rsidRPr="006900C9">
        <w:rPr>
          <w:rFonts w:ascii="Arial" w:hAnsi="Arial" w:cs="Arial"/>
          <w:b/>
        </w:rPr>
        <w:lastRenderedPageBreak/>
        <w:t>Γκιόλας</w:t>
      </w:r>
      <w:proofErr w:type="spellEnd"/>
      <w:r w:rsidRPr="006900C9">
        <w:rPr>
          <w:rFonts w:ascii="Arial" w:hAnsi="Arial" w:cs="Arial"/>
          <w:b/>
        </w:rPr>
        <w:t xml:space="preserve"> Γιάννης</w:t>
      </w:r>
    </w:p>
    <w:p w:rsidR="00097D02" w:rsidRPr="006900C9" w:rsidRDefault="00097D02" w:rsidP="00931A06">
      <w:pPr>
        <w:jc w:val="center"/>
        <w:rPr>
          <w:rFonts w:ascii="Arial" w:hAnsi="Arial" w:cs="Arial"/>
          <w:b/>
        </w:rPr>
      </w:pPr>
      <w:proofErr w:type="spellStart"/>
      <w:r w:rsidRPr="006900C9">
        <w:rPr>
          <w:rFonts w:ascii="Arial" w:hAnsi="Arial" w:cs="Arial"/>
          <w:b/>
        </w:rPr>
        <w:t>Δρίτσας</w:t>
      </w:r>
      <w:proofErr w:type="spellEnd"/>
      <w:r w:rsidRPr="006900C9">
        <w:rPr>
          <w:rFonts w:ascii="Arial" w:hAnsi="Arial" w:cs="Arial"/>
          <w:b/>
        </w:rPr>
        <w:t xml:space="preserve"> Θοδωρής</w:t>
      </w:r>
    </w:p>
    <w:p w:rsidR="00097D02" w:rsidRPr="006900C9" w:rsidRDefault="00097D02" w:rsidP="00931A06">
      <w:pPr>
        <w:jc w:val="center"/>
        <w:rPr>
          <w:rFonts w:ascii="Arial" w:hAnsi="Arial" w:cs="Arial"/>
          <w:b/>
        </w:rPr>
      </w:pPr>
      <w:r w:rsidRPr="006900C9">
        <w:rPr>
          <w:rFonts w:ascii="Arial" w:hAnsi="Arial" w:cs="Arial"/>
          <w:b/>
        </w:rPr>
        <w:t>Ελευθεριάδου Τάνια</w:t>
      </w:r>
    </w:p>
    <w:p w:rsidR="00BE3C69" w:rsidRPr="006900C9" w:rsidRDefault="00BE3C69" w:rsidP="00931A06">
      <w:pPr>
        <w:jc w:val="center"/>
        <w:rPr>
          <w:rFonts w:ascii="Arial" w:hAnsi="Arial" w:cs="Arial"/>
          <w:b/>
        </w:rPr>
      </w:pPr>
      <w:r w:rsidRPr="006900C9">
        <w:rPr>
          <w:rFonts w:ascii="Arial" w:hAnsi="Arial" w:cs="Arial"/>
          <w:b/>
        </w:rPr>
        <w:t>Ζαχαριάδης Κώστας</w:t>
      </w:r>
    </w:p>
    <w:p w:rsidR="00BE3C69" w:rsidRPr="006900C9" w:rsidRDefault="00BE3C69" w:rsidP="00931A06">
      <w:pPr>
        <w:jc w:val="center"/>
        <w:rPr>
          <w:rFonts w:ascii="Arial" w:hAnsi="Arial" w:cs="Arial"/>
          <w:b/>
        </w:rPr>
      </w:pPr>
      <w:proofErr w:type="spellStart"/>
      <w:r w:rsidRPr="006900C9">
        <w:rPr>
          <w:rFonts w:ascii="Arial" w:hAnsi="Arial" w:cs="Arial"/>
          <w:b/>
        </w:rPr>
        <w:t>Ζεϊμπέκ</w:t>
      </w:r>
      <w:proofErr w:type="spellEnd"/>
      <w:r w:rsidRPr="006900C9">
        <w:rPr>
          <w:rFonts w:ascii="Arial" w:hAnsi="Arial" w:cs="Arial"/>
          <w:b/>
        </w:rPr>
        <w:t xml:space="preserve"> Χουσεΐν</w:t>
      </w:r>
    </w:p>
    <w:p w:rsidR="00BE3C69" w:rsidRPr="006900C9" w:rsidRDefault="00BE3C69" w:rsidP="00931A06">
      <w:pPr>
        <w:jc w:val="center"/>
        <w:rPr>
          <w:rFonts w:ascii="Arial" w:hAnsi="Arial" w:cs="Arial"/>
          <w:b/>
        </w:rPr>
      </w:pPr>
      <w:proofErr w:type="spellStart"/>
      <w:r w:rsidRPr="006900C9">
        <w:rPr>
          <w:rFonts w:ascii="Arial" w:hAnsi="Arial" w:cs="Arial"/>
          <w:b/>
        </w:rPr>
        <w:t>Ηγουμενίδης</w:t>
      </w:r>
      <w:proofErr w:type="spellEnd"/>
      <w:r w:rsidRPr="006900C9">
        <w:rPr>
          <w:rFonts w:ascii="Arial" w:hAnsi="Arial" w:cs="Arial"/>
          <w:b/>
        </w:rPr>
        <w:t xml:space="preserve"> Νίκος</w:t>
      </w:r>
    </w:p>
    <w:p w:rsidR="00BE3C69" w:rsidRPr="006900C9" w:rsidRDefault="00BE3C69" w:rsidP="00931A06">
      <w:pPr>
        <w:jc w:val="center"/>
        <w:rPr>
          <w:rFonts w:ascii="Arial" w:hAnsi="Arial" w:cs="Arial"/>
          <w:b/>
        </w:rPr>
      </w:pPr>
      <w:r w:rsidRPr="006900C9">
        <w:rPr>
          <w:rFonts w:ascii="Arial" w:hAnsi="Arial" w:cs="Arial"/>
          <w:b/>
        </w:rPr>
        <w:t>Ξανθόπουλος Θεόφιλος</w:t>
      </w:r>
    </w:p>
    <w:p w:rsidR="00BE3C69" w:rsidRPr="006900C9" w:rsidRDefault="00BE3C69" w:rsidP="00931A06">
      <w:pPr>
        <w:jc w:val="center"/>
        <w:rPr>
          <w:rFonts w:ascii="Arial" w:hAnsi="Arial" w:cs="Arial"/>
          <w:b/>
        </w:rPr>
      </w:pPr>
      <w:r w:rsidRPr="006900C9">
        <w:rPr>
          <w:rFonts w:ascii="Arial" w:hAnsi="Arial" w:cs="Arial"/>
          <w:b/>
        </w:rPr>
        <w:t>Ξενογιαννακοπούλου Μαριλίζα</w:t>
      </w:r>
    </w:p>
    <w:p w:rsidR="00BE3C69" w:rsidRPr="006900C9" w:rsidRDefault="00BE3C69" w:rsidP="00931A06">
      <w:pPr>
        <w:jc w:val="center"/>
        <w:rPr>
          <w:rFonts w:ascii="Arial" w:hAnsi="Arial" w:cs="Arial"/>
          <w:b/>
        </w:rPr>
      </w:pPr>
      <w:r w:rsidRPr="006900C9">
        <w:rPr>
          <w:rFonts w:ascii="Arial" w:hAnsi="Arial" w:cs="Arial"/>
          <w:b/>
        </w:rPr>
        <w:t>Καλαματιανός Διονύσης</w:t>
      </w:r>
    </w:p>
    <w:p w:rsidR="00BE3C69" w:rsidRPr="006900C9" w:rsidRDefault="00BE3C69" w:rsidP="00931A06">
      <w:pPr>
        <w:jc w:val="center"/>
        <w:rPr>
          <w:rFonts w:ascii="Arial" w:hAnsi="Arial" w:cs="Arial"/>
          <w:b/>
        </w:rPr>
      </w:pPr>
      <w:proofErr w:type="spellStart"/>
      <w:r w:rsidRPr="006900C9">
        <w:rPr>
          <w:rFonts w:ascii="Arial" w:hAnsi="Arial" w:cs="Arial"/>
          <w:b/>
        </w:rPr>
        <w:t>Καρασαρλίδου</w:t>
      </w:r>
      <w:proofErr w:type="spellEnd"/>
      <w:r w:rsidRPr="006900C9">
        <w:rPr>
          <w:rFonts w:ascii="Arial" w:hAnsi="Arial" w:cs="Arial"/>
          <w:b/>
        </w:rPr>
        <w:t xml:space="preserve"> Φρόσω</w:t>
      </w:r>
    </w:p>
    <w:p w:rsidR="00097D02" w:rsidRPr="006900C9" w:rsidRDefault="00097D02" w:rsidP="00931A06">
      <w:pPr>
        <w:jc w:val="center"/>
        <w:rPr>
          <w:rFonts w:ascii="Arial" w:hAnsi="Arial" w:cs="Arial"/>
          <w:b/>
        </w:rPr>
      </w:pPr>
      <w:proofErr w:type="spellStart"/>
      <w:r w:rsidRPr="006900C9">
        <w:rPr>
          <w:rFonts w:ascii="Arial" w:hAnsi="Arial" w:cs="Arial"/>
          <w:b/>
        </w:rPr>
        <w:t>Κασιμάτη</w:t>
      </w:r>
      <w:proofErr w:type="spellEnd"/>
      <w:r w:rsidRPr="006900C9">
        <w:rPr>
          <w:rFonts w:ascii="Arial" w:hAnsi="Arial" w:cs="Arial"/>
          <w:b/>
        </w:rPr>
        <w:t xml:space="preserve"> Νίνα</w:t>
      </w:r>
    </w:p>
    <w:p w:rsidR="00097D02" w:rsidRPr="006900C9" w:rsidRDefault="00097D02" w:rsidP="00931A06">
      <w:pPr>
        <w:jc w:val="center"/>
        <w:rPr>
          <w:rFonts w:ascii="Arial" w:hAnsi="Arial" w:cs="Arial"/>
          <w:b/>
        </w:rPr>
      </w:pPr>
      <w:proofErr w:type="spellStart"/>
      <w:r w:rsidRPr="006900C9">
        <w:rPr>
          <w:rFonts w:ascii="Arial" w:hAnsi="Arial" w:cs="Arial"/>
          <w:b/>
        </w:rPr>
        <w:t>Κατρούγκαλος</w:t>
      </w:r>
      <w:proofErr w:type="spellEnd"/>
      <w:r w:rsidRPr="006900C9">
        <w:rPr>
          <w:rFonts w:ascii="Arial" w:hAnsi="Arial" w:cs="Arial"/>
          <w:b/>
        </w:rPr>
        <w:t xml:space="preserve"> Γιώργος</w:t>
      </w:r>
    </w:p>
    <w:p w:rsidR="00BE3C69" w:rsidRPr="006900C9" w:rsidRDefault="00BE3C69" w:rsidP="00931A06">
      <w:pPr>
        <w:jc w:val="center"/>
        <w:rPr>
          <w:rFonts w:ascii="Arial" w:hAnsi="Arial" w:cs="Arial"/>
          <w:b/>
        </w:rPr>
      </w:pPr>
      <w:r w:rsidRPr="006900C9">
        <w:rPr>
          <w:rFonts w:ascii="Arial" w:hAnsi="Arial" w:cs="Arial"/>
          <w:b/>
        </w:rPr>
        <w:t>Καφαντάρη Χαρά</w:t>
      </w:r>
    </w:p>
    <w:p w:rsidR="00BE3C69" w:rsidRPr="006900C9" w:rsidRDefault="00BE3C69" w:rsidP="00931A06">
      <w:pPr>
        <w:jc w:val="center"/>
        <w:rPr>
          <w:rFonts w:ascii="Arial" w:hAnsi="Arial" w:cs="Arial"/>
          <w:b/>
        </w:rPr>
      </w:pPr>
      <w:proofErr w:type="spellStart"/>
      <w:r w:rsidRPr="006900C9">
        <w:rPr>
          <w:rFonts w:ascii="Arial" w:hAnsi="Arial" w:cs="Arial"/>
          <w:b/>
        </w:rPr>
        <w:t>Λάππας</w:t>
      </w:r>
      <w:proofErr w:type="spellEnd"/>
      <w:r w:rsidRPr="006900C9">
        <w:rPr>
          <w:rFonts w:ascii="Arial" w:hAnsi="Arial" w:cs="Arial"/>
          <w:b/>
        </w:rPr>
        <w:t xml:space="preserve"> Σπύρος</w:t>
      </w:r>
    </w:p>
    <w:p w:rsidR="00BE3C69" w:rsidRPr="006900C9" w:rsidRDefault="00BE3C69" w:rsidP="00931A06">
      <w:pPr>
        <w:jc w:val="center"/>
        <w:rPr>
          <w:rFonts w:ascii="Arial" w:hAnsi="Arial" w:cs="Arial"/>
          <w:b/>
        </w:rPr>
      </w:pPr>
      <w:r w:rsidRPr="006900C9">
        <w:rPr>
          <w:rFonts w:ascii="Arial" w:hAnsi="Arial" w:cs="Arial"/>
          <w:b/>
        </w:rPr>
        <w:t>Μάρκου Κώστας</w:t>
      </w:r>
    </w:p>
    <w:p w:rsidR="00BE3C69" w:rsidRPr="006900C9" w:rsidRDefault="00BE3C69" w:rsidP="00931A06">
      <w:pPr>
        <w:jc w:val="center"/>
        <w:rPr>
          <w:rFonts w:ascii="Arial" w:hAnsi="Arial" w:cs="Arial"/>
          <w:b/>
        </w:rPr>
      </w:pPr>
      <w:proofErr w:type="spellStart"/>
      <w:r w:rsidRPr="006900C9">
        <w:rPr>
          <w:rFonts w:ascii="Arial" w:hAnsi="Arial" w:cs="Arial"/>
          <w:b/>
        </w:rPr>
        <w:t>Μεϊκόπουλος</w:t>
      </w:r>
      <w:proofErr w:type="spellEnd"/>
      <w:r w:rsidRPr="006900C9">
        <w:rPr>
          <w:rFonts w:ascii="Arial" w:hAnsi="Arial" w:cs="Arial"/>
          <w:b/>
        </w:rPr>
        <w:t xml:space="preserve"> Αλέξανδρος</w:t>
      </w:r>
    </w:p>
    <w:p w:rsidR="00BE3C69" w:rsidRPr="006900C9" w:rsidRDefault="00BE3C69" w:rsidP="00931A06">
      <w:pPr>
        <w:jc w:val="center"/>
        <w:rPr>
          <w:rFonts w:ascii="Arial" w:hAnsi="Arial" w:cs="Arial"/>
          <w:b/>
        </w:rPr>
      </w:pPr>
      <w:r w:rsidRPr="006900C9">
        <w:rPr>
          <w:rFonts w:ascii="Arial" w:hAnsi="Arial" w:cs="Arial"/>
          <w:b/>
        </w:rPr>
        <w:t>Μιχαηλίδης Ανδρέας</w:t>
      </w:r>
    </w:p>
    <w:p w:rsidR="00BE3C69" w:rsidRPr="006900C9" w:rsidRDefault="00BE3C69" w:rsidP="00931A06">
      <w:pPr>
        <w:jc w:val="center"/>
        <w:rPr>
          <w:rFonts w:ascii="Arial" w:hAnsi="Arial" w:cs="Arial"/>
          <w:b/>
        </w:rPr>
      </w:pPr>
      <w:proofErr w:type="spellStart"/>
      <w:r w:rsidRPr="006900C9">
        <w:rPr>
          <w:rFonts w:ascii="Arial" w:hAnsi="Arial" w:cs="Arial"/>
          <w:b/>
        </w:rPr>
        <w:t>Μουζάλας</w:t>
      </w:r>
      <w:proofErr w:type="spellEnd"/>
      <w:r w:rsidRPr="006900C9">
        <w:rPr>
          <w:rFonts w:ascii="Arial" w:hAnsi="Arial" w:cs="Arial"/>
          <w:b/>
        </w:rPr>
        <w:t xml:space="preserve"> Γιάννης</w:t>
      </w:r>
    </w:p>
    <w:p w:rsidR="00BE3C69" w:rsidRPr="006900C9" w:rsidRDefault="00BE3C69" w:rsidP="00931A06">
      <w:pPr>
        <w:jc w:val="center"/>
        <w:rPr>
          <w:rFonts w:ascii="Arial" w:hAnsi="Arial" w:cs="Arial"/>
          <w:b/>
        </w:rPr>
      </w:pPr>
      <w:r w:rsidRPr="006900C9">
        <w:rPr>
          <w:rFonts w:ascii="Arial" w:hAnsi="Arial" w:cs="Arial"/>
          <w:b/>
        </w:rPr>
        <w:t>Μπάρκας Κώστας</w:t>
      </w:r>
    </w:p>
    <w:p w:rsidR="00BE3C69" w:rsidRPr="006900C9" w:rsidRDefault="00BE3C69" w:rsidP="00931A06">
      <w:pPr>
        <w:jc w:val="center"/>
        <w:rPr>
          <w:rFonts w:ascii="Arial" w:hAnsi="Arial" w:cs="Arial"/>
          <w:b/>
        </w:rPr>
      </w:pPr>
      <w:proofErr w:type="spellStart"/>
      <w:r w:rsidRPr="006900C9">
        <w:rPr>
          <w:rFonts w:ascii="Arial" w:hAnsi="Arial" w:cs="Arial"/>
          <w:b/>
        </w:rPr>
        <w:t>Νοτοπούλου</w:t>
      </w:r>
      <w:proofErr w:type="spellEnd"/>
      <w:r w:rsidRPr="006900C9">
        <w:rPr>
          <w:rFonts w:ascii="Arial" w:hAnsi="Arial" w:cs="Arial"/>
          <w:b/>
        </w:rPr>
        <w:t xml:space="preserve"> Αικατερίνη</w:t>
      </w:r>
    </w:p>
    <w:p w:rsidR="00097D02" w:rsidRPr="006900C9" w:rsidRDefault="00097D02" w:rsidP="00931A06">
      <w:pPr>
        <w:jc w:val="center"/>
        <w:rPr>
          <w:rFonts w:ascii="Arial" w:hAnsi="Arial" w:cs="Arial"/>
          <w:b/>
        </w:rPr>
      </w:pPr>
      <w:r w:rsidRPr="006900C9">
        <w:rPr>
          <w:rFonts w:ascii="Arial" w:hAnsi="Arial" w:cs="Arial"/>
          <w:b/>
        </w:rPr>
        <w:t>Παπαδόπουλος Σάκης</w:t>
      </w:r>
    </w:p>
    <w:p w:rsidR="00BE3C69" w:rsidRPr="006900C9" w:rsidRDefault="00BE3C69" w:rsidP="00931A06">
      <w:pPr>
        <w:jc w:val="center"/>
        <w:rPr>
          <w:rFonts w:ascii="Arial" w:hAnsi="Arial" w:cs="Arial"/>
          <w:b/>
        </w:rPr>
      </w:pPr>
      <w:r w:rsidRPr="006900C9">
        <w:rPr>
          <w:rFonts w:ascii="Arial" w:hAnsi="Arial" w:cs="Arial"/>
          <w:b/>
        </w:rPr>
        <w:t>Παπαηλιού Γιώργος</w:t>
      </w:r>
    </w:p>
    <w:p w:rsidR="00BE3C69" w:rsidRPr="006900C9" w:rsidRDefault="00BE3C69" w:rsidP="00931A06">
      <w:pPr>
        <w:jc w:val="center"/>
        <w:rPr>
          <w:rFonts w:ascii="Arial" w:hAnsi="Arial" w:cs="Arial"/>
          <w:b/>
        </w:rPr>
      </w:pPr>
      <w:proofErr w:type="spellStart"/>
      <w:r w:rsidRPr="006900C9">
        <w:rPr>
          <w:rFonts w:ascii="Arial" w:hAnsi="Arial" w:cs="Arial"/>
          <w:b/>
        </w:rPr>
        <w:t>Παπανάτσιου</w:t>
      </w:r>
      <w:proofErr w:type="spellEnd"/>
      <w:r w:rsidRPr="006900C9">
        <w:rPr>
          <w:rFonts w:ascii="Arial" w:hAnsi="Arial" w:cs="Arial"/>
          <w:b/>
        </w:rPr>
        <w:t xml:space="preserve"> Αικατερίνη</w:t>
      </w:r>
    </w:p>
    <w:p w:rsidR="00097D02" w:rsidRPr="006900C9" w:rsidRDefault="00097D02" w:rsidP="00931A06">
      <w:pPr>
        <w:jc w:val="center"/>
        <w:rPr>
          <w:rFonts w:ascii="Arial" w:hAnsi="Arial" w:cs="Arial"/>
          <w:b/>
        </w:rPr>
      </w:pPr>
      <w:r w:rsidRPr="006900C9">
        <w:rPr>
          <w:rFonts w:ascii="Arial" w:hAnsi="Arial" w:cs="Arial"/>
          <w:b/>
        </w:rPr>
        <w:t>Παππάς Νίκος</w:t>
      </w:r>
    </w:p>
    <w:p w:rsidR="00BE3C69" w:rsidRPr="006900C9" w:rsidRDefault="00BE3C69" w:rsidP="00931A06">
      <w:pPr>
        <w:jc w:val="center"/>
        <w:rPr>
          <w:rFonts w:ascii="Arial" w:hAnsi="Arial" w:cs="Arial"/>
          <w:b/>
        </w:rPr>
      </w:pPr>
      <w:r w:rsidRPr="006900C9">
        <w:rPr>
          <w:rFonts w:ascii="Arial" w:hAnsi="Arial" w:cs="Arial"/>
          <w:b/>
        </w:rPr>
        <w:t>Πέρκα Θεοπίστη</w:t>
      </w:r>
    </w:p>
    <w:p w:rsidR="00BE3C69" w:rsidRPr="006900C9" w:rsidRDefault="00BE3C69" w:rsidP="00931A06">
      <w:pPr>
        <w:jc w:val="center"/>
        <w:rPr>
          <w:rFonts w:ascii="Arial" w:hAnsi="Arial" w:cs="Arial"/>
          <w:b/>
        </w:rPr>
      </w:pPr>
      <w:proofErr w:type="spellStart"/>
      <w:r w:rsidRPr="006900C9">
        <w:rPr>
          <w:rFonts w:ascii="Arial" w:hAnsi="Arial" w:cs="Arial"/>
          <w:b/>
        </w:rPr>
        <w:t>Ραγκούσης</w:t>
      </w:r>
      <w:proofErr w:type="spellEnd"/>
      <w:r w:rsidRPr="006900C9">
        <w:rPr>
          <w:rFonts w:ascii="Arial" w:hAnsi="Arial" w:cs="Arial"/>
          <w:b/>
        </w:rPr>
        <w:t xml:space="preserve"> Γιάννης</w:t>
      </w:r>
    </w:p>
    <w:p w:rsidR="00BE3C69" w:rsidRPr="006900C9" w:rsidRDefault="00BE3C69" w:rsidP="00931A06">
      <w:pPr>
        <w:jc w:val="center"/>
        <w:rPr>
          <w:rFonts w:ascii="Arial" w:hAnsi="Arial" w:cs="Arial"/>
          <w:b/>
        </w:rPr>
      </w:pPr>
      <w:r w:rsidRPr="006900C9">
        <w:rPr>
          <w:rFonts w:ascii="Arial" w:hAnsi="Arial" w:cs="Arial"/>
          <w:b/>
        </w:rPr>
        <w:t>Σαντορινιός Νεκτάριος</w:t>
      </w:r>
    </w:p>
    <w:p w:rsidR="00BE3C69" w:rsidRPr="006900C9" w:rsidRDefault="00BE3C69" w:rsidP="00931A06">
      <w:pPr>
        <w:jc w:val="center"/>
        <w:rPr>
          <w:rFonts w:ascii="Arial" w:hAnsi="Arial" w:cs="Arial"/>
          <w:b/>
        </w:rPr>
      </w:pPr>
      <w:proofErr w:type="spellStart"/>
      <w:r w:rsidRPr="006900C9">
        <w:rPr>
          <w:rFonts w:ascii="Arial" w:hAnsi="Arial" w:cs="Arial"/>
          <w:b/>
        </w:rPr>
        <w:t>Σαρακιώτης</w:t>
      </w:r>
      <w:proofErr w:type="spellEnd"/>
      <w:r w:rsidRPr="006900C9">
        <w:rPr>
          <w:rFonts w:ascii="Arial" w:hAnsi="Arial" w:cs="Arial"/>
          <w:b/>
        </w:rPr>
        <w:t xml:space="preserve"> Γιάννης</w:t>
      </w:r>
    </w:p>
    <w:p w:rsidR="00BE3C69" w:rsidRPr="006900C9" w:rsidRDefault="00BE3C69" w:rsidP="00931A06">
      <w:pPr>
        <w:jc w:val="center"/>
        <w:rPr>
          <w:rFonts w:ascii="Arial" w:hAnsi="Arial" w:cs="Arial"/>
          <w:b/>
        </w:rPr>
      </w:pPr>
      <w:proofErr w:type="spellStart"/>
      <w:r w:rsidRPr="006900C9">
        <w:rPr>
          <w:rFonts w:ascii="Arial" w:hAnsi="Arial" w:cs="Arial"/>
          <w:b/>
        </w:rPr>
        <w:t>Σκουρολιάκος</w:t>
      </w:r>
      <w:proofErr w:type="spellEnd"/>
      <w:r w:rsidRPr="006900C9">
        <w:rPr>
          <w:rFonts w:ascii="Arial" w:hAnsi="Arial" w:cs="Arial"/>
          <w:b/>
        </w:rPr>
        <w:t xml:space="preserve"> Πάνος</w:t>
      </w:r>
    </w:p>
    <w:p w:rsidR="00BE3C69" w:rsidRPr="006900C9" w:rsidRDefault="00BE3C69" w:rsidP="00931A06">
      <w:pPr>
        <w:jc w:val="center"/>
        <w:rPr>
          <w:rFonts w:ascii="Arial" w:hAnsi="Arial" w:cs="Arial"/>
          <w:b/>
        </w:rPr>
      </w:pPr>
      <w:proofErr w:type="spellStart"/>
      <w:r w:rsidRPr="006900C9">
        <w:rPr>
          <w:rFonts w:ascii="Arial" w:hAnsi="Arial" w:cs="Arial"/>
          <w:b/>
        </w:rPr>
        <w:t>Σκούφα</w:t>
      </w:r>
      <w:proofErr w:type="spellEnd"/>
      <w:r w:rsidRPr="006900C9">
        <w:rPr>
          <w:rFonts w:ascii="Arial" w:hAnsi="Arial" w:cs="Arial"/>
          <w:b/>
        </w:rPr>
        <w:t xml:space="preserve"> </w:t>
      </w:r>
      <w:proofErr w:type="spellStart"/>
      <w:r w:rsidRPr="006900C9">
        <w:rPr>
          <w:rFonts w:ascii="Arial" w:hAnsi="Arial" w:cs="Arial"/>
          <w:b/>
        </w:rPr>
        <w:t>Μπέττυ</w:t>
      </w:r>
      <w:proofErr w:type="spellEnd"/>
    </w:p>
    <w:p w:rsidR="00097D02" w:rsidRPr="006900C9" w:rsidRDefault="00097D02" w:rsidP="00931A06">
      <w:pPr>
        <w:jc w:val="center"/>
        <w:rPr>
          <w:rFonts w:ascii="Arial" w:hAnsi="Arial" w:cs="Arial"/>
          <w:b/>
        </w:rPr>
      </w:pPr>
      <w:proofErr w:type="spellStart"/>
      <w:r w:rsidRPr="006900C9">
        <w:rPr>
          <w:rFonts w:ascii="Arial" w:hAnsi="Arial" w:cs="Arial"/>
          <w:b/>
        </w:rPr>
        <w:lastRenderedPageBreak/>
        <w:t>Σπίρτζης</w:t>
      </w:r>
      <w:proofErr w:type="spellEnd"/>
      <w:r w:rsidRPr="006900C9">
        <w:rPr>
          <w:rFonts w:ascii="Arial" w:hAnsi="Arial" w:cs="Arial"/>
          <w:b/>
        </w:rPr>
        <w:t xml:space="preserve"> Χρήστος</w:t>
      </w:r>
    </w:p>
    <w:p w:rsidR="00097D02" w:rsidRPr="006900C9" w:rsidRDefault="00097D02" w:rsidP="00931A06">
      <w:pPr>
        <w:jc w:val="center"/>
        <w:rPr>
          <w:rFonts w:ascii="Arial" w:hAnsi="Arial" w:cs="Arial"/>
          <w:b/>
        </w:rPr>
      </w:pPr>
      <w:proofErr w:type="spellStart"/>
      <w:r w:rsidRPr="006900C9">
        <w:rPr>
          <w:rFonts w:ascii="Arial" w:hAnsi="Arial" w:cs="Arial"/>
          <w:b/>
        </w:rPr>
        <w:t>Συρμαλένιος</w:t>
      </w:r>
      <w:proofErr w:type="spellEnd"/>
      <w:r w:rsidRPr="006900C9">
        <w:rPr>
          <w:rFonts w:ascii="Arial" w:hAnsi="Arial" w:cs="Arial"/>
          <w:b/>
        </w:rPr>
        <w:t xml:space="preserve"> Νίκος</w:t>
      </w:r>
    </w:p>
    <w:p w:rsidR="00BE3C69" w:rsidRPr="006900C9" w:rsidRDefault="00BE3C69" w:rsidP="00931A06">
      <w:pPr>
        <w:jc w:val="center"/>
        <w:rPr>
          <w:rFonts w:ascii="Arial" w:hAnsi="Arial" w:cs="Arial"/>
          <w:b/>
        </w:rPr>
      </w:pPr>
      <w:proofErr w:type="spellStart"/>
      <w:r w:rsidRPr="006900C9">
        <w:rPr>
          <w:rFonts w:ascii="Arial" w:hAnsi="Arial" w:cs="Arial"/>
          <w:b/>
        </w:rPr>
        <w:t>Τελιγιορίδου</w:t>
      </w:r>
      <w:proofErr w:type="spellEnd"/>
      <w:r w:rsidRPr="006900C9">
        <w:rPr>
          <w:rFonts w:ascii="Arial" w:hAnsi="Arial" w:cs="Arial"/>
          <w:b/>
        </w:rPr>
        <w:t xml:space="preserve"> Ολυμπία</w:t>
      </w:r>
    </w:p>
    <w:p w:rsidR="00BE3C69" w:rsidRPr="006900C9" w:rsidRDefault="00BE3C69" w:rsidP="00931A06">
      <w:pPr>
        <w:jc w:val="center"/>
        <w:rPr>
          <w:rFonts w:ascii="Arial" w:hAnsi="Arial" w:cs="Arial"/>
          <w:b/>
        </w:rPr>
      </w:pPr>
      <w:proofErr w:type="spellStart"/>
      <w:r w:rsidRPr="006900C9">
        <w:rPr>
          <w:rFonts w:ascii="Arial" w:hAnsi="Arial" w:cs="Arial"/>
          <w:b/>
        </w:rPr>
        <w:t>Τζούφη</w:t>
      </w:r>
      <w:proofErr w:type="spellEnd"/>
      <w:r w:rsidRPr="006900C9">
        <w:rPr>
          <w:rFonts w:ascii="Arial" w:hAnsi="Arial" w:cs="Arial"/>
          <w:b/>
        </w:rPr>
        <w:t xml:space="preserve"> Μερόπη</w:t>
      </w:r>
    </w:p>
    <w:p w:rsidR="00097D02" w:rsidRPr="006900C9" w:rsidRDefault="00097D02" w:rsidP="00931A06">
      <w:pPr>
        <w:jc w:val="center"/>
        <w:rPr>
          <w:rFonts w:ascii="Arial" w:hAnsi="Arial" w:cs="Arial"/>
          <w:b/>
        </w:rPr>
      </w:pPr>
      <w:r w:rsidRPr="006900C9">
        <w:rPr>
          <w:rFonts w:ascii="Arial" w:hAnsi="Arial" w:cs="Arial"/>
          <w:b/>
        </w:rPr>
        <w:t>Τριανταφυλλίδης Αλέξανδρος</w:t>
      </w:r>
    </w:p>
    <w:p w:rsidR="00BE3C69" w:rsidRPr="006900C9" w:rsidRDefault="00BE3C69" w:rsidP="00931A06">
      <w:pPr>
        <w:jc w:val="center"/>
        <w:rPr>
          <w:rFonts w:ascii="Arial" w:hAnsi="Arial" w:cs="Arial"/>
          <w:b/>
        </w:rPr>
      </w:pPr>
      <w:r w:rsidRPr="006900C9">
        <w:rPr>
          <w:rFonts w:ascii="Arial" w:hAnsi="Arial" w:cs="Arial"/>
          <w:b/>
        </w:rPr>
        <w:t>Φάμελλος Σωκράτης</w:t>
      </w:r>
    </w:p>
    <w:p w:rsidR="00097D02" w:rsidRPr="006900C9" w:rsidRDefault="00097D02" w:rsidP="00931A06">
      <w:pPr>
        <w:jc w:val="center"/>
        <w:rPr>
          <w:rFonts w:ascii="Arial" w:hAnsi="Arial" w:cs="Arial"/>
          <w:b/>
        </w:rPr>
      </w:pPr>
      <w:r w:rsidRPr="006900C9">
        <w:rPr>
          <w:rFonts w:ascii="Arial" w:hAnsi="Arial" w:cs="Arial"/>
          <w:b/>
        </w:rPr>
        <w:t>Φίλης Νίκος</w:t>
      </w:r>
    </w:p>
    <w:p w:rsidR="00097D02" w:rsidRPr="006900C9" w:rsidRDefault="00097D02" w:rsidP="00931A06">
      <w:pPr>
        <w:jc w:val="center"/>
        <w:rPr>
          <w:rFonts w:ascii="Arial" w:hAnsi="Arial" w:cs="Arial"/>
          <w:b/>
        </w:rPr>
      </w:pPr>
      <w:r w:rsidRPr="006900C9">
        <w:rPr>
          <w:rFonts w:ascii="Arial" w:hAnsi="Arial" w:cs="Arial"/>
          <w:b/>
        </w:rPr>
        <w:t>Φωτίου Θεανώ</w:t>
      </w:r>
    </w:p>
    <w:p w:rsidR="00BE3C69" w:rsidRPr="006900C9" w:rsidRDefault="00BE3C69" w:rsidP="00931A06">
      <w:pPr>
        <w:jc w:val="center"/>
        <w:rPr>
          <w:rFonts w:ascii="Arial" w:hAnsi="Arial" w:cs="Arial"/>
          <w:b/>
        </w:rPr>
      </w:pPr>
      <w:proofErr w:type="spellStart"/>
      <w:r w:rsidRPr="006900C9">
        <w:rPr>
          <w:rFonts w:ascii="Arial" w:hAnsi="Arial" w:cs="Arial"/>
          <w:b/>
        </w:rPr>
        <w:t>Χατζηγιαννάκης</w:t>
      </w:r>
      <w:proofErr w:type="spellEnd"/>
      <w:r w:rsidRPr="006900C9">
        <w:rPr>
          <w:rFonts w:ascii="Arial" w:hAnsi="Arial" w:cs="Arial"/>
          <w:b/>
        </w:rPr>
        <w:t xml:space="preserve"> Μίλτος</w:t>
      </w:r>
    </w:p>
    <w:p w:rsidR="00BE3C69" w:rsidRPr="006900C9" w:rsidRDefault="00BE3C69" w:rsidP="00931A06">
      <w:pPr>
        <w:jc w:val="center"/>
        <w:rPr>
          <w:rFonts w:ascii="Arial" w:hAnsi="Arial" w:cs="Arial"/>
          <w:b/>
        </w:rPr>
      </w:pPr>
      <w:r w:rsidRPr="006900C9">
        <w:rPr>
          <w:rFonts w:ascii="Arial" w:hAnsi="Arial" w:cs="Arial"/>
          <w:b/>
        </w:rPr>
        <w:t>Χαρίτου Δημήτριος</w:t>
      </w:r>
    </w:p>
    <w:p w:rsidR="00097D02" w:rsidRPr="006900C9" w:rsidRDefault="00097D02" w:rsidP="00931A06">
      <w:pPr>
        <w:jc w:val="center"/>
        <w:rPr>
          <w:rFonts w:ascii="Arial" w:hAnsi="Arial" w:cs="Arial"/>
          <w:b/>
        </w:rPr>
      </w:pPr>
      <w:r w:rsidRPr="006900C9">
        <w:rPr>
          <w:rFonts w:ascii="Arial" w:hAnsi="Arial" w:cs="Arial"/>
          <w:b/>
        </w:rPr>
        <w:t>Ψυχογιός Γιώργος</w:t>
      </w:r>
    </w:p>
    <w:p w:rsidR="00C728ED" w:rsidRPr="00931A06" w:rsidRDefault="00C728ED" w:rsidP="00931A06">
      <w:pPr>
        <w:jc w:val="both"/>
        <w:rPr>
          <w:rFonts w:cstheme="minorHAnsi"/>
        </w:rPr>
      </w:pPr>
    </w:p>
    <w:sectPr w:rsidR="00C728ED" w:rsidRPr="00931A06" w:rsidSect="00C20B35">
      <w:pgSz w:w="11906" w:h="16838"/>
      <w:pgMar w:top="567"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069EC"/>
    <w:multiLevelType w:val="hybridMultilevel"/>
    <w:tmpl w:val="87D0B1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5C350D0"/>
    <w:multiLevelType w:val="hybridMultilevel"/>
    <w:tmpl w:val="D6FE8F1A"/>
    <w:lvl w:ilvl="0" w:tplc="21FAF2D8">
      <w:numFmt w:val="bullet"/>
      <w:lvlText w:val="-"/>
      <w:lvlJc w:val="left"/>
      <w:pPr>
        <w:ind w:left="720" w:hanging="360"/>
      </w:pPr>
      <w:rPr>
        <w:rFonts w:ascii="Calibri" w:eastAsia="Arial Unicode M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98F6493"/>
    <w:multiLevelType w:val="hybridMultilevel"/>
    <w:tmpl w:val="70FC0CDE"/>
    <w:lvl w:ilvl="0" w:tplc="319A5D36">
      <w:numFmt w:val="bullet"/>
      <w:lvlText w:val="-"/>
      <w:lvlJc w:val="left"/>
      <w:pPr>
        <w:ind w:left="720" w:hanging="360"/>
      </w:pPr>
      <w:rPr>
        <w:rFonts w:ascii="Calibri" w:eastAsia="Arial Unicode M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E0629CA"/>
    <w:multiLevelType w:val="hybridMultilevel"/>
    <w:tmpl w:val="522602C4"/>
    <w:lvl w:ilvl="0" w:tplc="3086E4A0">
      <w:numFmt w:val="bullet"/>
      <w:lvlText w:val="-"/>
      <w:lvlJc w:val="left"/>
      <w:pPr>
        <w:ind w:left="720" w:hanging="360"/>
      </w:pPr>
      <w:rPr>
        <w:rFonts w:ascii="Calibri" w:eastAsia="Arial Unicode M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BDD0752"/>
    <w:multiLevelType w:val="hybridMultilevel"/>
    <w:tmpl w:val="0DC0CCA4"/>
    <w:lvl w:ilvl="0" w:tplc="C94CF31C">
      <w:numFmt w:val="bullet"/>
      <w:lvlText w:val="-"/>
      <w:lvlJc w:val="left"/>
      <w:pPr>
        <w:ind w:left="720" w:hanging="360"/>
      </w:pPr>
      <w:rPr>
        <w:rFonts w:ascii="Calibri" w:eastAsia="Arial Unicode M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E977205"/>
    <w:multiLevelType w:val="hybridMultilevel"/>
    <w:tmpl w:val="8AB0F4E0"/>
    <w:lvl w:ilvl="0" w:tplc="C2607136">
      <w:numFmt w:val="bullet"/>
      <w:lvlText w:val="-"/>
      <w:lvlJc w:val="left"/>
      <w:pPr>
        <w:ind w:left="720" w:hanging="360"/>
      </w:pPr>
      <w:rPr>
        <w:rFonts w:ascii="Calibri" w:eastAsia="Arial Unicode M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43B57A5"/>
    <w:multiLevelType w:val="hybridMultilevel"/>
    <w:tmpl w:val="5AFE1E40"/>
    <w:lvl w:ilvl="0" w:tplc="C05C28B0">
      <w:numFmt w:val="bullet"/>
      <w:lvlText w:val="-"/>
      <w:lvlJc w:val="left"/>
      <w:pPr>
        <w:ind w:left="720" w:hanging="360"/>
      </w:pPr>
      <w:rPr>
        <w:rFonts w:ascii="Calibri" w:eastAsia="Arial Unicode M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728ED"/>
    <w:rsid w:val="00097D02"/>
    <w:rsid w:val="000C071E"/>
    <w:rsid w:val="00103CBD"/>
    <w:rsid w:val="00152C07"/>
    <w:rsid w:val="001D30BE"/>
    <w:rsid w:val="001F5ACB"/>
    <w:rsid w:val="002A43F5"/>
    <w:rsid w:val="00327119"/>
    <w:rsid w:val="00367BBD"/>
    <w:rsid w:val="00377A43"/>
    <w:rsid w:val="00387E5E"/>
    <w:rsid w:val="00482707"/>
    <w:rsid w:val="00496445"/>
    <w:rsid w:val="00516A23"/>
    <w:rsid w:val="00547EEB"/>
    <w:rsid w:val="006164D7"/>
    <w:rsid w:val="006900C9"/>
    <w:rsid w:val="00733404"/>
    <w:rsid w:val="007D4EBA"/>
    <w:rsid w:val="008151F9"/>
    <w:rsid w:val="00832030"/>
    <w:rsid w:val="0087299B"/>
    <w:rsid w:val="008B0C5B"/>
    <w:rsid w:val="008B1077"/>
    <w:rsid w:val="008E3A40"/>
    <w:rsid w:val="00931A06"/>
    <w:rsid w:val="00945C72"/>
    <w:rsid w:val="00957E5A"/>
    <w:rsid w:val="009B32BC"/>
    <w:rsid w:val="00AE4011"/>
    <w:rsid w:val="00B05587"/>
    <w:rsid w:val="00BE3C69"/>
    <w:rsid w:val="00C20B35"/>
    <w:rsid w:val="00C728ED"/>
    <w:rsid w:val="00CB3CC0"/>
    <w:rsid w:val="00D4024C"/>
    <w:rsid w:val="00EC7A42"/>
    <w:rsid w:val="00FC09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077"/>
  </w:style>
  <w:style w:type="paragraph" w:styleId="2">
    <w:name w:val="heading 2"/>
    <w:basedOn w:val="a"/>
    <w:link w:val="2Char"/>
    <w:uiPriority w:val="9"/>
    <w:qFormat/>
    <w:rsid w:val="0032711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Κύριο τμήμα A"/>
    <w:rsid w:val="00C728E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l-GR"/>
    </w:rPr>
  </w:style>
  <w:style w:type="character" w:styleId="a4">
    <w:name w:val="Strong"/>
    <w:basedOn w:val="a0"/>
    <w:uiPriority w:val="22"/>
    <w:qFormat/>
    <w:rsid w:val="00327119"/>
    <w:rPr>
      <w:b/>
      <w:bCs/>
    </w:rPr>
  </w:style>
  <w:style w:type="character" w:customStyle="1" w:styleId="2Char">
    <w:name w:val="Επικεφαλίδα 2 Char"/>
    <w:basedOn w:val="a0"/>
    <w:link w:val="2"/>
    <w:uiPriority w:val="9"/>
    <w:rsid w:val="00327119"/>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32711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css93460">
    <w:name w:val="acss93460"/>
    <w:basedOn w:val="a0"/>
    <w:rsid w:val="00327119"/>
  </w:style>
</w:styles>
</file>

<file path=word/webSettings.xml><?xml version="1.0" encoding="utf-8"?>
<w:webSettings xmlns:r="http://schemas.openxmlformats.org/officeDocument/2006/relationships" xmlns:w="http://schemas.openxmlformats.org/wordprocessingml/2006/main">
  <w:divs>
    <w:div w:id="695540522">
      <w:bodyDiv w:val="1"/>
      <w:marLeft w:val="0"/>
      <w:marRight w:val="0"/>
      <w:marTop w:val="0"/>
      <w:marBottom w:val="0"/>
      <w:divBdr>
        <w:top w:val="none" w:sz="0" w:space="0" w:color="auto"/>
        <w:left w:val="none" w:sz="0" w:space="0" w:color="auto"/>
        <w:bottom w:val="none" w:sz="0" w:space="0" w:color="auto"/>
        <w:right w:val="none" w:sz="0" w:space="0" w:color="auto"/>
      </w:divBdr>
    </w:div>
    <w:div w:id="791243501">
      <w:bodyDiv w:val="1"/>
      <w:marLeft w:val="0"/>
      <w:marRight w:val="0"/>
      <w:marTop w:val="0"/>
      <w:marBottom w:val="0"/>
      <w:divBdr>
        <w:top w:val="none" w:sz="0" w:space="0" w:color="auto"/>
        <w:left w:val="none" w:sz="0" w:space="0" w:color="auto"/>
        <w:bottom w:val="none" w:sz="0" w:space="0" w:color="auto"/>
        <w:right w:val="none" w:sz="0" w:space="0" w:color="auto"/>
      </w:divBdr>
    </w:div>
    <w:div w:id="1502310617">
      <w:bodyDiv w:val="1"/>
      <w:marLeft w:val="0"/>
      <w:marRight w:val="0"/>
      <w:marTop w:val="0"/>
      <w:marBottom w:val="0"/>
      <w:divBdr>
        <w:top w:val="none" w:sz="0" w:space="0" w:color="auto"/>
        <w:left w:val="none" w:sz="0" w:space="0" w:color="auto"/>
        <w:bottom w:val="none" w:sz="0" w:space="0" w:color="auto"/>
        <w:right w:val="none" w:sz="0" w:space="0" w:color="auto"/>
      </w:divBdr>
    </w:div>
    <w:div w:id="150805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2053</Words>
  <Characters>11089</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levon_leonidas@outlook.com</cp:lastModifiedBy>
  <cp:revision>2</cp:revision>
  <dcterms:created xsi:type="dcterms:W3CDTF">2020-11-13T10:32:00Z</dcterms:created>
  <dcterms:modified xsi:type="dcterms:W3CDTF">2020-11-13T10:32:00Z</dcterms:modified>
</cp:coreProperties>
</file>